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747565" w14:textId="1B82EAA4" w:rsidR="00142E23" w:rsidRPr="00F37E42" w:rsidRDefault="00C40295" w:rsidP="00142E23">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142E23">
        <w:rPr>
          <w:rFonts w:ascii="Arial" w:hAnsi="Arial" w:cs="Arial"/>
          <w:b/>
          <w:bCs/>
          <w:sz w:val="28"/>
        </w:rPr>
        <w:t>3GPP TSG RAN WG1 #114</w:t>
      </w:r>
      <w:r w:rsidR="00142E23">
        <w:rPr>
          <w:rFonts w:ascii="Arial" w:hAnsi="Arial" w:cs="Arial"/>
          <w:b/>
          <w:bCs/>
          <w:sz w:val="28"/>
        </w:rPr>
        <w:tab/>
      </w:r>
      <w:r w:rsidR="00142E23">
        <w:rPr>
          <w:rFonts w:ascii="Arial" w:hAnsi="Arial" w:cs="Arial"/>
          <w:b/>
          <w:bCs/>
          <w:sz w:val="28"/>
        </w:rPr>
        <w:tab/>
      </w:r>
      <w:r w:rsidR="00F37E42" w:rsidRPr="00F37E42">
        <w:rPr>
          <w:rFonts w:ascii="Arial" w:hAnsi="Arial" w:cs="Arial"/>
          <w:b/>
          <w:bCs/>
          <w:sz w:val="28"/>
        </w:rPr>
        <w:t>R1-2306641</w:t>
      </w:r>
    </w:p>
    <w:p w14:paraId="7CC8779C" w14:textId="77777777" w:rsidR="00142E23" w:rsidRDefault="00142E23" w:rsidP="00142E2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 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August 25</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54A3A379" w14:textId="5C29B0E7" w:rsidR="00EA7B6F" w:rsidRPr="00DC313B" w:rsidRDefault="00EA7B6F" w:rsidP="00142E23">
      <w:pPr>
        <w:tabs>
          <w:tab w:val="center" w:pos="4536"/>
          <w:tab w:val="right" w:pos="7938"/>
          <w:tab w:val="right" w:pos="9639"/>
        </w:tabs>
        <w:ind w:right="2"/>
        <w:rPr>
          <w:rFonts w:eastAsia="MS PGothic"/>
          <w:b/>
          <w:lang w:eastAsia="zh-CN"/>
        </w:rPr>
      </w:pPr>
      <w:r w:rsidRPr="00DC313B">
        <w:rPr>
          <w:b/>
        </w:rPr>
        <w:t>Agenda Item</w:t>
      </w:r>
      <w:bookmarkEnd w:id="0"/>
      <w:r>
        <w:rPr>
          <w:b/>
        </w:rPr>
        <w:t xml:space="preserve">:     </w:t>
      </w:r>
      <w:r w:rsidR="00D936A9">
        <w:rPr>
          <w:rFonts w:hint="eastAsia"/>
          <w:b/>
          <w:lang w:eastAsia="zh-CN"/>
        </w:rPr>
        <w:t>9.</w:t>
      </w:r>
      <w:r w:rsidR="008F3ADD">
        <w:rPr>
          <w:b/>
          <w:lang w:eastAsia="zh-CN"/>
        </w:rPr>
        <w:t>2.</w:t>
      </w:r>
      <w:r w:rsidR="00AE43DB">
        <w:rPr>
          <w:rFonts w:hint="eastAsia"/>
          <w:b/>
          <w:lang w:eastAsia="zh-CN"/>
        </w:rPr>
        <w:t>4</w:t>
      </w:r>
      <w:r w:rsidR="00AC7D30">
        <w:rPr>
          <w:rFonts w:hint="eastAsia"/>
          <w:b/>
          <w:lang w:eastAsia="zh-CN"/>
        </w:rPr>
        <w:t>.2</w:t>
      </w:r>
    </w:p>
    <w:p w14:paraId="24C346E1" w14:textId="77777777"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 Communications</w:t>
      </w:r>
    </w:p>
    <w:p w14:paraId="7282EB1E" w14:textId="22B5C77E"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5941D4" w:rsidRPr="005941D4">
        <w:rPr>
          <w:b/>
        </w:rPr>
        <w:t xml:space="preserve">Discussion on </w:t>
      </w:r>
      <w:r w:rsidR="00AC7D30">
        <w:rPr>
          <w:rFonts w:hint="eastAsia"/>
          <w:b/>
          <w:lang w:eastAsia="zh-CN"/>
        </w:rPr>
        <w:t>other</w:t>
      </w:r>
      <w:r w:rsidR="00AC7D30">
        <w:rPr>
          <w:b/>
          <w:lang w:eastAsia="zh-CN"/>
        </w:rPr>
        <w:t xml:space="preserve"> aspects on AI/ML for </w:t>
      </w:r>
      <w:r w:rsidR="00AE43DB" w:rsidRPr="00AE43DB">
        <w:rPr>
          <w:b/>
          <w:lang w:eastAsia="zh-CN"/>
        </w:rPr>
        <w:t>positioning accuracy enhancement</w:t>
      </w:r>
    </w:p>
    <w:p w14:paraId="2382E5BF" w14:textId="77777777" w:rsidR="00EA7B6F" w:rsidRPr="00447E0C" w:rsidRDefault="00EA7B6F" w:rsidP="00EA7B6F">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06542DD9" w14:textId="77777777" w:rsidR="008F04C7" w:rsidRDefault="008F04C7" w:rsidP="008F04C7">
      <w:pPr>
        <w:rPr>
          <w:lang w:eastAsia="zh-CN"/>
        </w:rPr>
      </w:pPr>
      <w:r>
        <w:rPr>
          <w:rFonts w:hint="eastAsia"/>
          <w:lang w:eastAsia="zh-CN"/>
        </w:rPr>
        <w:t>I</w:t>
      </w:r>
      <w:r>
        <w:rPr>
          <w:lang w:eastAsia="zh-CN"/>
        </w:rPr>
        <w:t>n RAN</w:t>
      </w:r>
      <w:r>
        <w:rPr>
          <w:rFonts w:hint="eastAsia"/>
          <w:lang w:eastAsia="zh-CN"/>
        </w:rPr>
        <w:t>#94e</w:t>
      </w:r>
      <w:r>
        <w:rPr>
          <w:lang w:eastAsia="zh-CN"/>
        </w:rPr>
        <w:t xml:space="preserve"> meeting, one SID on AI/ML for Air interface is approved [1]. Three use cases are identified as initial set of use case shown below, and representative sub use cases should be recognized by RAN#98.</w:t>
      </w:r>
    </w:p>
    <w:tbl>
      <w:tblPr>
        <w:tblStyle w:val="ae"/>
        <w:tblW w:w="0" w:type="auto"/>
        <w:tblLook w:val="04A0" w:firstRow="1" w:lastRow="0" w:firstColumn="1" w:lastColumn="0" w:noHBand="0" w:noVBand="1"/>
      </w:tblPr>
      <w:tblGrid>
        <w:gridCol w:w="9307"/>
      </w:tblGrid>
      <w:tr w:rsidR="008F04C7" w14:paraId="55EBE145" w14:textId="77777777" w:rsidTr="00633893">
        <w:tc>
          <w:tcPr>
            <w:tcW w:w="9307" w:type="dxa"/>
          </w:tcPr>
          <w:p w14:paraId="666F91E8" w14:textId="77777777" w:rsidR="008F04C7" w:rsidRDefault="008F04C7" w:rsidP="00633893">
            <w:pPr>
              <w:spacing w:after="0"/>
              <w:rPr>
                <w:bCs/>
              </w:rPr>
            </w:pPr>
            <w:r>
              <w:rPr>
                <w:bCs/>
              </w:rPr>
              <w:t xml:space="preserve">Use cases to focus on: </w:t>
            </w:r>
          </w:p>
          <w:p w14:paraId="613D5456" w14:textId="77777777" w:rsidR="008F04C7" w:rsidRDefault="008F04C7" w:rsidP="001808E2">
            <w:pPr>
              <w:numPr>
                <w:ilvl w:val="0"/>
                <w:numId w:val="12"/>
              </w:numPr>
              <w:overflowPunct w:val="0"/>
              <w:snapToGrid/>
              <w:spacing w:after="0"/>
              <w:textAlignment w:val="baseline"/>
              <w:rPr>
                <w:bCs/>
              </w:rPr>
            </w:pPr>
            <w:r>
              <w:rPr>
                <w:bCs/>
              </w:rPr>
              <w:t xml:space="preserve">Initial set of use cases includes: </w:t>
            </w:r>
          </w:p>
          <w:p w14:paraId="08D94608" w14:textId="77777777" w:rsidR="008F04C7" w:rsidRPr="00F75308" w:rsidRDefault="008F04C7" w:rsidP="001808E2">
            <w:pPr>
              <w:numPr>
                <w:ilvl w:val="1"/>
                <w:numId w:val="12"/>
              </w:numPr>
              <w:overflowPunct w:val="0"/>
              <w:snapToGrid/>
              <w:spacing w:after="0"/>
              <w:textAlignment w:val="baseline"/>
              <w:rPr>
                <w:rStyle w:val="normaltextrun"/>
                <w:color w:val="000000"/>
                <w:shd w:val="clear" w:color="auto" w:fill="FFFFFF"/>
              </w:rPr>
            </w:pPr>
            <w:r w:rsidRPr="00F75308">
              <w:rPr>
                <w:rStyle w:val="normaltextrun"/>
                <w:color w:val="000000"/>
                <w:shd w:val="clear" w:color="auto" w:fill="FFFFFF"/>
              </w:rPr>
              <w:t>CSI feedback enhancement, e.g., overhead reduction, improved accuracy, prediction [RAN1]</w:t>
            </w:r>
          </w:p>
          <w:p w14:paraId="12604BC5" w14:textId="77777777" w:rsidR="008F04C7" w:rsidRPr="009C38B0" w:rsidRDefault="008F04C7" w:rsidP="001808E2">
            <w:pPr>
              <w:numPr>
                <w:ilvl w:val="1"/>
                <w:numId w:val="12"/>
              </w:numPr>
              <w:overflowPunct w:val="0"/>
              <w:snapToGrid/>
              <w:spacing w:after="0"/>
              <w:textAlignment w:val="baseline"/>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 latency reduction</w:t>
            </w:r>
            <w:r>
              <w:rPr>
                <w:rStyle w:val="normaltextrun"/>
                <w:color w:val="000000"/>
                <w:shd w:val="clear" w:color="auto" w:fill="FFFFFF"/>
              </w:rPr>
              <w:t>, beam selection accuracy improvement [RAN1]</w:t>
            </w:r>
          </w:p>
          <w:p w14:paraId="13477426" w14:textId="77777777" w:rsidR="008F04C7" w:rsidRPr="00D714C9" w:rsidRDefault="008F04C7" w:rsidP="001808E2">
            <w:pPr>
              <w:numPr>
                <w:ilvl w:val="1"/>
                <w:numId w:val="12"/>
              </w:numPr>
              <w:overflowPunct w:val="0"/>
              <w:snapToGrid/>
              <w:spacing w:after="0"/>
              <w:textAlignment w:val="baseline"/>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 xml:space="preserve">conditions [RAN1] </w:t>
            </w:r>
          </w:p>
          <w:p w14:paraId="373F9665" w14:textId="77777777" w:rsidR="008F04C7" w:rsidRDefault="008F04C7" w:rsidP="001808E2">
            <w:pPr>
              <w:numPr>
                <w:ilvl w:val="0"/>
                <w:numId w:val="12"/>
              </w:numPr>
              <w:overflowPunct w:val="0"/>
              <w:snapToGrid/>
              <w:spacing w:after="0"/>
              <w:textAlignment w:val="baseline"/>
              <w:rPr>
                <w:bCs/>
              </w:rPr>
            </w:pPr>
            <w:r w:rsidRPr="00FC7555">
              <w:rPr>
                <w:bCs/>
              </w:rPr>
              <w:t xml:space="preserve">Finalize representative </w:t>
            </w:r>
            <w:r>
              <w:rPr>
                <w:bCs/>
              </w:rPr>
              <w:t xml:space="preserve">sub use cases for each use case </w:t>
            </w:r>
            <w:r w:rsidRPr="00FC7555">
              <w:rPr>
                <w:bCs/>
              </w:rPr>
              <w:t xml:space="preserve">for characterization and </w:t>
            </w:r>
            <w:r>
              <w:rPr>
                <w:bCs/>
              </w:rPr>
              <w:t xml:space="preserve">baseline performance </w:t>
            </w:r>
            <w:r w:rsidRPr="00FC7555">
              <w:rPr>
                <w:bCs/>
              </w:rPr>
              <w:t>evaluations</w:t>
            </w:r>
            <w:r>
              <w:rPr>
                <w:bCs/>
              </w:rPr>
              <w:t xml:space="preserve"> by RAN#98</w:t>
            </w:r>
          </w:p>
          <w:p w14:paraId="1D796A33" w14:textId="77777777" w:rsidR="008F04C7" w:rsidRPr="00D57722" w:rsidRDefault="008F04C7" w:rsidP="001808E2">
            <w:pPr>
              <w:numPr>
                <w:ilvl w:val="1"/>
                <w:numId w:val="12"/>
              </w:numPr>
              <w:overflowPunct w:val="0"/>
              <w:snapToGrid/>
              <w:spacing w:after="0"/>
              <w:textAlignment w:val="baseline"/>
              <w:rPr>
                <w:bCs/>
              </w:rPr>
            </w:pPr>
            <w:r w:rsidRPr="00164C42">
              <w:rPr>
                <w:bCs/>
              </w:rPr>
              <w:t xml:space="preserve">The AI/ML approaches for the selected sub use cases need </w:t>
            </w:r>
            <w:r>
              <w:rPr>
                <w:bCs/>
              </w:rPr>
              <w:t xml:space="preserve">to </w:t>
            </w:r>
            <w:r w:rsidRPr="00164C42">
              <w:rPr>
                <w:bCs/>
              </w:rPr>
              <w:t>be diverse enough to support various requirements on the gNB-UE collaboration levels</w:t>
            </w:r>
          </w:p>
        </w:tc>
      </w:tr>
    </w:tbl>
    <w:p w14:paraId="06294B50" w14:textId="6CF45FE2" w:rsidR="008F04C7" w:rsidRDefault="00F745B2" w:rsidP="008F04C7">
      <w:pPr>
        <w:rPr>
          <w:lang w:eastAsia="zh-CN"/>
        </w:rPr>
      </w:pPr>
      <w:r>
        <w:rPr>
          <w:lang w:eastAsia="zh-CN"/>
        </w:rPr>
        <w:t>The assessment of p</w:t>
      </w:r>
      <w:r w:rsidR="008F04C7">
        <w:rPr>
          <w:lang w:eastAsia="zh-CN"/>
        </w:rPr>
        <w:t xml:space="preserve">otential specification </w:t>
      </w:r>
      <w:r>
        <w:rPr>
          <w:lang w:eastAsia="zh-CN"/>
        </w:rPr>
        <w:t>impact for use cases are also one part of the work of the SID, including RAN1, RAN2, and RAN4.</w:t>
      </w:r>
    </w:p>
    <w:tbl>
      <w:tblPr>
        <w:tblStyle w:val="ae"/>
        <w:tblW w:w="0" w:type="auto"/>
        <w:tblLook w:val="04A0" w:firstRow="1" w:lastRow="0" w:firstColumn="1" w:lastColumn="0" w:noHBand="0" w:noVBand="1"/>
      </w:tblPr>
      <w:tblGrid>
        <w:gridCol w:w="9307"/>
      </w:tblGrid>
      <w:tr w:rsidR="00F745B2" w14:paraId="28CA1584" w14:textId="77777777" w:rsidTr="00F745B2">
        <w:tc>
          <w:tcPr>
            <w:tcW w:w="9307" w:type="dxa"/>
          </w:tcPr>
          <w:p w14:paraId="754C9E75" w14:textId="77777777" w:rsidR="00F745B2" w:rsidRDefault="00F745B2" w:rsidP="00F745B2">
            <w:pPr>
              <w:overflowPunct w:val="0"/>
              <w:snapToGrid/>
              <w:spacing w:after="0"/>
              <w:ind w:left="360"/>
              <w:jc w:val="left"/>
              <w:textAlignment w:val="baseline"/>
              <w:rPr>
                <w:bCs/>
              </w:rPr>
            </w:pPr>
            <w:r>
              <w:rPr>
                <w:bCs/>
              </w:rPr>
              <w:t>Assess potential s</w:t>
            </w:r>
            <w:r w:rsidRPr="00FC7555">
              <w:rPr>
                <w:bCs/>
              </w:rPr>
              <w:t>pecification impact</w:t>
            </w:r>
            <w:r>
              <w:rPr>
                <w:bCs/>
              </w:rPr>
              <w:t>, specifically for the agreed use cases in the final representative set and for a common framework:</w:t>
            </w:r>
          </w:p>
          <w:p w14:paraId="1767D529" w14:textId="77777777" w:rsidR="00F745B2" w:rsidRDefault="00F745B2" w:rsidP="001808E2">
            <w:pPr>
              <w:numPr>
                <w:ilvl w:val="1"/>
                <w:numId w:val="12"/>
              </w:numPr>
              <w:overflowPunct w:val="0"/>
              <w:snapToGrid/>
              <w:spacing w:after="0"/>
              <w:jc w:val="left"/>
              <w:textAlignment w:val="baseline"/>
              <w:rPr>
                <w:bCs/>
              </w:rPr>
            </w:pPr>
            <w:r>
              <w:rPr>
                <w:bCs/>
              </w:rPr>
              <w:t>PHY layer aspects, e.g., (RAN1)</w:t>
            </w:r>
          </w:p>
          <w:p w14:paraId="056933AE" w14:textId="77777777" w:rsidR="00F745B2" w:rsidRDefault="00F745B2" w:rsidP="001808E2">
            <w:pPr>
              <w:numPr>
                <w:ilvl w:val="2"/>
                <w:numId w:val="12"/>
              </w:numPr>
              <w:overflowPunct w:val="0"/>
              <w:snapToGrid/>
              <w:spacing w:after="0"/>
              <w:jc w:val="left"/>
              <w:textAlignment w:val="baseline"/>
              <w:rPr>
                <w:bCs/>
              </w:rPr>
            </w:pPr>
            <w:r w:rsidRPr="00991626">
              <w:rPr>
                <w:bCs/>
              </w:rPr>
              <w:t>Consider aspects related to, e.g., the</w:t>
            </w:r>
            <w:r>
              <w:rPr>
                <w:bCs/>
              </w:rPr>
              <w:t xml:space="preserve"> potential</w:t>
            </w:r>
            <w:r w:rsidRPr="00991626">
              <w:rPr>
                <w:bCs/>
              </w:rPr>
              <w:t xml:space="preserve"> specification of the AI Model lifecycle management, and dataset construction for training, validation and test for the selected use cases</w:t>
            </w:r>
          </w:p>
          <w:p w14:paraId="2FF04D03" w14:textId="77777777" w:rsidR="00F745B2" w:rsidRDefault="00F745B2" w:rsidP="001808E2">
            <w:pPr>
              <w:numPr>
                <w:ilvl w:val="2"/>
                <w:numId w:val="12"/>
              </w:numPr>
              <w:overflowPunct w:val="0"/>
              <w:snapToGrid/>
              <w:spacing w:after="0"/>
              <w:jc w:val="left"/>
              <w:textAlignment w:val="baseline"/>
              <w:rPr>
                <w:bCs/>
              </w:rPr>
            </w:pPr>
            <w:r w:rsidRPr="00130D32">
              <w:rPr>
                <w:bCs/>
              </w:rPr>
              <w:t>Use case and collaboration level specific specification impact</w:t>
            </w:r>
            <w:r>
              <w:rPr>
                <w:bCs/>
              </w:rPr>
              <w:t xml:space="preserve">, </w:t>
            </w:r>
            <w:r w:rsidRPr="00C107A7">
              <w:rPr>
                <w:bCs/>
              </w:rPr>
              <w:t>such as new signal</w:t>
            </w:r>
            <w:r>
              <w:rPr>
                <w:bCs/>
              </w:rPr>
              <w:t>l</w:t>
            </w:r>
            <w:r w:rsidRPr="00C107A7">
              <w:rPr>
                <w:bCs/>
              </w:rPr>
              <w:t xml:space="preserve">ing, </w:t>
            </w:r>
            <w:r>
              <w:rPr>
                <w:bCs/>
              </w:rPr>
              <w:t xml:space="preserve">means for training and validation data assistance, </w:t>
            </w:r>
            <w:r w:rsidRPr="00C107A7">
              <w:rPr>
                <w:bCs/>
              </w:rPr>
              <w:t>assistance information, measurement, and feedback</w:t>
            </w:r>
          </w:p>
          <w:p w14:paraId="30C74BC6" w14:textId="77777777" w:rsidR="00F745B2" w:rsidRPr="00130D32" w:rsidRDefault="00F745B2" w:rsidP="001808E2">
            <w:pPr>
              <w:numPr>
                <w:ilvl w:val="1"/>
                <w:numId w:val="12"/>
              </w:numPr>
              <w:overflowPunct w:val="0"/>
              <w:snapToGrid/>
              <w:spacing w:after="0"/>
              <w:jc w:val="left"/>
              <w:textAlignment w:val="baseline"/>
              <w:rPr>
                <w:bCs/>
              </w:rPr>
            </w:pPr>
            <w:r w:rsidRPr="00130D32">
              <w:rPr>
                <w:bCs/>
              </w:rPr>
              <w:t xml:space="preserve">Protocol </w:t>
            </w:r>
            <w:r>
              <w:rPr>
                <w:bCs/>
              </w:rPr>
              <w:t>aspects,</w:t>
            </w:r>
            <w:r w:rsidRPr="00130D32">
              <w:rPr>
                <w:bCs/>
              </w:rPr>
              <w:t xml:space="preserve"> </w:t>
            </w:r>
            <w:r>
              <w:rPr>
                <w:bCs/>
              </w:rPr>
              <w:t xml:space="preserve">e.g., (RAN2) - </w:t>
            </w:r>
            <w:r w:rsidRPr="00130D32">
              <w:rPr>
                <w:bCs/>
              </w:rPr>
              <w:t xml:space="preserve">RAN2 </w:t>
            </w:r>
            <w:r>
              <w:rPr>
                <w:bCs/>
              </w:rPr>
              <w:t>only starts the work after there is sufficient progress on the use case study in RAN1</w:t>
            </w:r>
            <w:r w:rsidRPr="00130D32">
              <w:rPr>
                <w:bCs/>
              </w:rPr>
              <w:t xml:space="preserve"> </w:t>
            </w:r>
          </w:p>
          <w:p w14:paraId="68B2C30B" w14:textId="77777777" w:rsidR="00F745B2" w:rsidRPr="001C60FC" w:rsidRDefault="00F745B2" w:rsidP="001808E2">
            <w:pPr>
              <w:numPr>
                <w:ilvl w:val="2"/>
                <w:numId w:val="12"/>
              </w:numPr>
              <w:overflowPunct w:val="0"/>
              <w:snapToGrid/>
              <w:spacing w:after="0"/>
              <w:jc w:val="left"/>
              <w:textAlignment w:val="baseline"/>
              <w:rPr>
                <w:bCs/>
              </w:rPr>
            </w:pPr>
            <w:r w:rsidRPr="006901C5">
              <w:rPr>
                <w:bCs/>
              </w:rPr>
              <w:t xml:space="preserve"> </w:t>
            </w:r>
            <w:r>
              <w:rPr>
                <w:bCs/>
              </w:rPr>
              <w:t xml:space="preserve">Consider aspects related to, e.g., </w:t>
            </w:r>
            <w:r w:rsidRPr="001C60FC">
              <w:rPr>
                <w:bCs/>
              </w:rPr>
              <w:t>capability indication, configuration</w:t>
            </w:r>
            <w:r>
              <w:rPr>
                <w:bCs/>
              </w:rPr>
              <w:t xml:space="preserve"> and control</w:t>
            </w:r>
            <w:r w:rsidRPr="001C60FC">
              <w:rPr>
                <w:bCs/>
              </w:rPr>
              <w:t xml:space="preserve"> procedures (training/inference)</w:t>
            </w:r>
            <w:r>
              <w:rPr>
                <w:bCs/>
              </w:rPr>
              <w:t xml:space="preserve">, </w:t>
            </w:r>
            <w:r w:rsidRPr="001C60FC">
              <w:rPr>
                <w:bCs/>
              </w:rPr>
              <w:t xml:space="preserve"> and management of data and AI/ML model</w:t>
            </w:r>
            <w:r>
              <w:rPr>
                <w:bCs/>
              </w:rPr>
              <w:t>, per RAN1 input</w:t>
            </w:r>
            <w:r w:rsidRPr="001C60FC">
              <w:rPr>
                <w:bCs/>
              </w:rPr>
              <w:t xml:space="preserve"> </w:t>
            </w:r>
          </w:p>
          <w:p w14:paraId="2CF16E37" w14:textId="77777777" w:rsidR="00F745B2" w:rsidRPr="00C84C95" w:rsidRDefault="00F745B2" w:rsidP="001808E2">
            <w:pPr>
              <w:numPr>
                <w:ilvl w:val="2"/>
                <w:numId w:val="12"/>
              </w:numPr>
              <w:overflowPunct w:val="0"/>
              <w:snapToGrid/>
              <w:spacing w:after="0"/>
              <w:jc w:val="left"/>
              <w:textAlignment w:val="baseline"/>
              <w:rPr>
                <w:bCs/>
              </w:rPr>
            </w:pPr>
            <w:r>
              <w:t xml:space="preserve">Collaboration level specific specification impact per use case </w:t>
            </w:r>
          </w:p>
          <w:p w14:paraId="451DF910" w14:textId="77777777" w:rsidR="00F745B2" w:rsidRDefault="00F745B2" w:rsidP="001808E2">
            <w:pPr>
              <w:numPr>
                <w:ilvl w:val="1"/>
                <w:numId w:val="12"/>
              </w:numPr>
              <w:overflowPunct w:val="0"/>
              <w:snapToGrid/>
              <w:spacing w:after="0"/>
              <w:jc w:val="left"/>
              <w:textAlignment w:val="baseline"/>
              <w:rPr>
                <w:bCs/>
              </w:rPr>
            </w:pPr>
            <w:r>
              <w:rPr>
                <w:bCs/>
              </w:rPr>
              <w:t>Interoperability and testability aspects, e.g., (RAN4) - RAN4 only starts the work after there is sufficient progress on use case study in RAN1 and RAN2</w:t>
            </w:r>
          </w:p>
          <w:p w14:paraId="29E8C6C9" w14:textId="77777777" w:rsidR="00F745B2" w:rsidRDefault="00F745B2" w:rsidP="001808E2">
            <w:pPr>
              <w:numPr>
                <w:ilvl w:val="2"/>
                <w:numId w:val="12"/>
              </w:numPr>
              <w:overflowPunct w:val="0"/>
              <w:snapToGrid/>
              <w:spacing w:after="0"/>
              <w:jc w:val="left"/>
              <w:textAlignment w:val="baseline"/>
              <w:rPr>
                <w:bCs/>
              </w:rPr>
            </w:pPr>
            <w:r>
              <w:rPr>
                <w:bCs/>
              </w:rPr>
              <w:t>R</w:t>
            </w:r>
            <w:r w:rsidRPr="00C24D5B">
              <w:rPr>
                <w:bCs/>
              </w:rPr>
              <w:t>equirement</w:t>
            </w:r>
            <w:r>
              <w:rPr>
                <w:bCs/>
              </w:rPr>
              <w:t>s</w:t>
            </w:r>
            <w:r w:rsidRPr="00C24D5B">
              <w:rPr>
                <w:bCs/>
              </w:rPr>
              <w:t xml:space="preserve"> and testing framework</w:t>
            </w:r>
            <w:r>
              <w:rPr>
                <w:bCs/>
              </w:rPr>
              <w:t>s</w:t>
            </w:r>
            <w:r w:rsidRPr="00C24D5B">
              <w:rPr>
                <w:bCs/>
              </w:rPr>
              <w:t xml:space="preserve"> to validate AI/ML based performance enhancements and ensuring that UE </w:t>
            </w:r>
            <w:r>
              <w:rPr>
                <w:bCs/>
              </w:rPr>
              <w:t xml:space="preserve">and gNB </w:t>
            </w:r>
            <w:r w:rsidRPr="00C24D5B">
              <w:rPr>
                <w:bCs/>
              </w:rPr>
              <w:t>with AI/ML meet</w:t>
            </w:r>
            <w:r>
              <w:rPr>
                <w:bCs/>
              </w:rPr>
              <w:t xml:space="preserve"> or exceed</w:t>
            </w:r>
            <w:r w:rsidRPr="00C24D5B">
              <w:rPr>
                <w:bCs/>
              </w:rPr>
              <w:t xml:space="preserve"> the existing minimum requirements</w:t>
            </w:r>
            <w:r>
              <w:rPr>
                <w:bCs/>
              </w:rPr>
              <w:t xml:space="preserve"> if applicable</w:t>
            </w:r>
          </w:p>
          <w:p w14:paraId="05E47786" w14:textId="30B18487" w:rsidR="00F745B2" w:rsidRPr="00F745B2" w:rsidRDefault="00F745B2" w:rsidP="001808E2">
            <w:pPr>
              <w:numPr>
                <w:ilvl w:val="2"/>
                <w:numId w:val="12"/>
              </w:numPr>
              <w:overflowPunct w:val="0"/>
              <w:snapToGrid/>
              <w:spacing w:after="0"/>
              <w:jc w:val="left"/>
              <w:textAlignment w:val="baseline"/>
              <w:rPr>
                <w:bCs/>
              </w:rPr>
            </w:pPr>
            <w:r>
              <w:rPr>
                <w:bCs/>
              </w:rPr>
              <w:t>Consider the need and implications for AI/ML processing capabilities definition</w:t>
            </w:r>
          </w:p>
        </w:tc>
      </w:tr>
    </w:tbl>
    <w:p w14:paraId="23F81977" w14:textId="3E08ECEB" w:rsidR="00F75308" w:rsidRDefault="005920A2" w:rsidP="008F04C7">
      <w:pPr>
        <w:rPr>
          <w:lang w:eastAsia="zh-CN"/>
        </w:rPr>
      </w:pPr>
      <w:r>
        <w:rPr>
          <w:lang w:eastAsia="zh-CN"/>
        </w:rPr>
        <w:t>In RAN1#110</w:t>
      </w:r>
      <w:r w:rsidR="00F75308">
        <w:rPr>
          <w:lang w:eastAsia="zh-CN"/>
        </w:rPr>
        <w:t xml:space="preserve"> [2], for </w:t>
      </w:r>
      <w:r w:rsidR="005222FE">
        <w:rPr>
          <w:lang w:eastAsia="zh-CN"/>
        </w:rPr>
        <w:t xml:space="preserve">use case - </w:t>
      </w:r>
      <w:r w:rsidR="00AE43DB" w:rsidRPr="008D08E3">
        <w:t>Positioning accuracy enhancements</w:t>
      </w:r>
      <w:r w:rsidR="00F75308">
        <w:rPr>
          <w:lang w:eastAsia="zh-CN"/>
        </w:rPr>
        <w:t>, after extensive discussion, we have the following agreement.</w:t>
      </w:r>
    </w:p>
    <w:tbl>
      <w:tblPr>
        <w:tblStyle w:val="ae"/>
        <w:tblW w:w="0" w:type="auto"/>
        <w:tblLook w:val="04A0" w:firstRow="1" w:lastRow="0" w:firstColumn="1" w:lastColumn="0" w:noHBand="0" w:noVBand="1"/>
      </w:tblPr>
      <w:tblGrid>
        <w:gridCol w:w="9307"/>
      </w:tblGrid>
      <w:tr w:rsidR="00AE43DB" w14:paraId="371EDA79" w14:textId="77777777" w:rsidTr="00AE43DB">
        <w:tc>
          <w:tcPr>
            <w:tcW w:w="9307" w:type="dxa"/>
          </w:tcPr>
          <w:p w14:paraId="4ED763B5" w14:textId="77777777" w:rsidR="005920A2" w:rsidRDefault="005920A2" w:rsidP="005920A2">
            <w:pPr>
              <w:rPr>
                <w:highlight w:val="green"/>
              </w:rPr>
            </w:pPr>
            <w:r>
              <w:rPr>
                <w:highlight w:val="green"/>
              </w:rPr>
              <w:lastRenderedPageBreak/>
              <w:t>Agreement</w:t>
            </w:r>
          </w:p>
          <w:p w14:paraId="38190400" w14:textId="77777777" w:rsidR="005920A2" w:rsidRDefault="005920A2" w:rsidP="005920A2">
            <w:r>
              <w:t xml:space="preserve">For </w:t>
            </w:r>
            <w:r>
              <w:rPr>
                <w:bCs/>
              </w:rPr>
              <w:t>characterization</w:t>
            </w:r>
            <w:r>
              <w:t xml:space="preserve"> and performance evaluations of AI/ML based positioning accuracy enhancement, the following two AI/ML based positioning methods are selected.</w:t>
            </w:r>
          </w:p>
          <w:p w14:paraId="32BB4765" w14:textId="77777777" w:rsidR="005920A2" w:rsidRDefault="005920A2" w:rsidP="005920A2">
            <w:pPr>
              <w:pStyle w:val="af3"/>
              <w:widowControl/>
              <w:numPr>
                <w:ilvl w:val="0"/>
                <w:numId w:val="18"/>
              </w:numPr>
              <w:autoSpaceDE/>
              <w:autoSpaceDN/>
              <w:adjustRightInd/>
              <w:snapToGrid/>
              <w:spacing w:after="0"/>
              <w:ind w:firstLineChars="0"/>
              <w:jc w:val="left"/>
              <w:rPr>
                <w:szCs w:val="20"/>
              </w:rPr>
            </w:pPr>
            <w:r>
              <w:rPr>
                <w:szCs w:val="20"/>
              </w:rPr>
              <w:t>Direct AI/ML positioning</w:t>
            </w:r>
          </w:p>
          <w:p w14:paraId="55AECDE6" w14:textId="77777777" w:rsidR="005920A2" w:rsidRDefault="005920A2" w:rsidP="005920A2">
            <w:pPr>
              <w:pStyle w:val="af3"/>
              <w:widowControl/>
              <w:numPr>
                <w:ilvl w:val="0"/>
                <w:numId w:val="18"/>
              </w:numPr>
              <w:autoSpaceDE/>
              <w:autoSpaceDN/>
              <w:adjustRightInd/>
              <w:snapToGrid/>
              <w:spacing w:after="0"/>
              <w:ind w:firstLineChars="0"/>
              <w:jc w:val="left"/>
              <w:rPr>
                <w:szCs w:val="20"/>
              </w:rPr>
            </w:pPr>
            <w:r>
              <w:rPr>
                <w:szCs w:val="20"/>
              </w:rPr>
              <w:t>AI/ML assisted positioning</w:t>
            </w:r>
          </w:p>
          <w:p w14:paraId="2E1DD316" w14:textId="77777777" w:rsidR="005920A2" w:rsidRDefault="005920A2" w:rsidP="005920A2">
            <w:pPr>
              <w:pStyle w:val="af3"/>
              <w:widowControl/>
              <w:numPr>
                <w:ilvl w:val="0"/>
                <w:numId w:val="18"/>
              </w:numPr>
              <w:autoSpaceDE/>
              <w:autoSpaceDN/>
              <w:adjustRightInd/>
              <w:snapToGrid/>
              <w:spacing w:after="0"/>
              <w:ind w:firstLineChars="0"/>
              <w:jc w:val="left"/>
              <w:rPr>
                <w:szCs w:val="20"/>
              </w:rPr>
            </w:pPr>
            <w:r>
              <w:rPr>
                <w:szCs w:val="20"/>
              </w:rPr>
              <w:t>Note 1: the selection does not intend to provide any indication of the prospects of any future normative project.</w:t>
            </w:r>
          </w:p>
          <w:p w14:paraId="0D2748C1" w14:textId="33C4465D" w:rsidR="00AE43DB" w:rsidRPr="005920A2" w:rsidRDefault="005920A2" w:rsidP="005920A2">
            <w:pPr>
              <w:pStyle w:val="af3"/>
              <w:widowControl/>
              <w:numPr>
                <w:ilvl w:val="0"/>
                <w:numId w:val="18"/>
              </w:numPr>
              <w:autoSpaceDE/>
              <w:autoSpaceDN/>
              <w:adjustRightInd/>
              <w:snapToGrid/>
              <w:spacing w:after="0"/>
              <w:ind w:firstLineChars="0"/>
              <w:jc w:val="left"/>
              <w:rPr>
                <w:szCs w:val="20"/>
              </w:rPr>
            </w:pPr>
            <w:r>
              <w:rPr>
                <w:szCs w:val="20"/>
              </w:rPr>
              <w:t>Note 2: further discussion (including selection of other sub use cases and/or down selection of selected sub use cases) are not precluded based on performance evaluation and potential specification impact study results</w:t>
            </w:r>
          </w:p>
        </w:tc>
      </w:tr>
    </w:tbl>
    <w:p w14:paraId="333F8FD0" w14:textId="4A772CBD" w:rsidR="00981704" w:rsidRPr="00981704" w:rsidRDefault="00981704" w:rsidP="008F04C7">
      <w:pPr>
        <w:rPr>
          <w:lang w:eastAsia="zh-CN"/>
        </w:rPr>
      </w:pPr>
      <w:r>
        <w:rPr>
          <w:lang w:eastAsia="zh-CN"/>
        </w:rPr>
        <w:t>In RAN1#110</w:t>
      </w:r>
      <w:r>
        <w:rPr>
          <w:rFonts w:hint="eastAsia"/>
          <w:lang w:eastAsia="zh-CN"/>
        </w:rPr>
        <w:t>b</w:t>
      </w:r>
      <w:r w:rsidR="00093306">
        <w:rPr>
          <w:rFonts w:hint="eastAsia"/>
          <w:lang w:eastAsia="zh-CN"/>
        </w:rPr>
        <w:t>-e</w:t>
      </w:r>
      <w:r>
        <w:rPr>
          <w:lang w:eastAsia="zh-CN"/>
        </w:rPr>
        <w:t xml:space="preserve"> [3], </w:t>
      </w:r>
      <w:r w:rsidR="001857D6">
        <w:rPr>
          <w:lang w:eastAsia="zh-CN"/>
        </w:rPr>
        <w:t xml:space="preserve">based on AI/ML based positioning method and </w:t>
      </w:r>
      <w:r w:rsidR="009D1C30">
        <w:rPr>
          <w:lang w:eastAsia="zh-CN"/>
        </w:rPr>
        <w:t>AI/ML model located node</w:t>
      </w:r>
      <w:r w:rsidR="001857D6">
        <w:rPr>
          <w:lang w:eastAsia="zh-CN"/>
        </w:rPr>
        <w:t>,</w:t>
      </w:r>
      <w:r w:rsidR="009D1C30">
        <w:rPr>
          <w:lang w:eastAsia="zh-CN"/>
        </w:rPr>
        <w:t xml:space="preserve"> </w:t>
      </w:r>
      <w:r w:rsidR="001857D6">
        <w:rPr>
          <w:lang w:eastAsia="zh-CN"/>
        </w:rPr>
        <w:t>we have the following agreement on the cases of AI/ML based positioning.</w:t>
      </w:r>
    </w:p>
    <w:tbl>
      <w:tblPr>
        <w:tblStyle w:val="ae"/>
        <w:tblW w:w="0" w:type="auto"/>
        <w:tblLook w:val="04A0" w:firstRow="1" w:lastRow="0" w:firstColumn="1" w:lastColumn="0" w:noHBand="0" w:noVBand="1"/>
      </w:tblPr>
      <w:tblGrid>
        <w:gridCol w:w="9307"/>
      </w:tblGrid>
      <w:tr w:rsidR="00981704" w14:paraId="38A3B873" w14:textId="77777777" w:rsidTr="00981704">
        <w:tc>
          <w:tcPr>
            <w:tcW w:w="9307" w:type="dxa"/>
          </w:tcPr>
          <w:p w14:paraId="7BE7F3D5" w14:textId="77777777" w:rsidR="00981704" w:rsidRDefault="00981704" w:rsidP="00981704">
            <w:pPr>
              <w:rPr>
                <w:rFonts w:eastAsia="等线"/>
                <w:highlight w:val="green"/>
              </w:rPr>
            </w:pPr>
            <w:r>
              <w:rPr>
                <w:rFonts w:eastAsia="等线" w:hint="eastAsia"/>
                <w:highlight w:val="green"/>
              </w:rPr>
              <w:t>A</w:t>
            </w:r>
            <w:r>
              <w:rPr>
                <w:rFonts w:eastAsia="等线"/>
                <w:highlight w:val="green"/>
              </w:rPr>
              <w:t>greement</w:t>
            </w:r>
          </w:p>
          <w:p w14:paraId="0C822D57" w14:textId="77777777" w:rsidR="00981704" w:rsidRPr="00014E21" w:rsidRDefault="00981704" w:rsidP="00981704">
            <w:pPr>
              <w:widowControl/>
              <w:numPr>
                <w:ilvl w:val="0"/>
                <w:numId w:val="28"/>
              </w:numPr>
              <w:autoSpaceDE/>
              <w:autoSpaceDN/>
              <w:adjustRightInd/>
              <w:snapToGrid/>
              <w:spacing w:after="0"/>
              <w:jc w:val="left"/>
              <w:rPr>
                <w:lang w:eastAsia="x-none"/>
              </w:rPr>
            </w:pPr>
            <w:r>
              <w:rPr>
                <w:lang w:eastAsia="x-none"/>
              </w:rPr>
              <w:t xml:space="preserve">Study and provide inputs on benefit(s) and </w:t>
            </w:r>
            <w:r w:rsidRPr="00014E21">
              <w:rPr>
                <w:lang w:eastAsia="x-none"/>
              </w:rPr>
              <w:t>potential specification impact</w:t>
            </w:r>
            <w:r>
              <w:rPr>
                <w:lang w:eastAsia="x-none"/>
              </w:rPr>
              <w:t xml:space="preserve"> at least for </w:t>
            </w:r>
            <w:r w:rsidRPr="00014E21">
              <w:rPr>
                <w:lang w:eastAsia="x-none"/>
              </w:rPr>
              <w:t>the following cases of AI/ML based positioning accuracy enhancement</w:t>
            </w:r>
          </w:p>
          <w:p w14:paraId="791218ED" w14:textId="77777777" w:rsidR="00981704" w:rsidRPr="00014E21" w:rsidRDefault="00981704" w:rsidP="00981704">
            <w:pPr>
              <w:pStyle w:val="af3"/>
              <w:widowControl/>
              <w:numPr>
                <w:ilvl w:val="0"/>
                <w:numId w:val="20"/>
              </w:numPr>
              <w:autoSpaceDE/>
              <w:autoSpaceDN/>
              <w:adjustRightInd/>
              <w:snapToGrid/>
              <w:spacing w:after="0"/>
              <w:ind w:firstLineChars="0"/>
              <w:jc w:val="left"/>
            </w:pPr>
            <w:r w:rsidRPr="00014E21">
              <w:t>Case 1: UE-based positioning with UE-side model, direct AI/ML or AI/ML assisted positioning</w:t>
            </w:r>
          </w:p>
          <w:p w14:paraId="46533063" w14:textId="77777777" w:rsidR="00981704" w:rsidRPr="00014E21" w:rsidRDefault="00981704" w:rsidP="00981704">
            <w:pPr>
              <w:pStyle w:val="af3"/>
              <w:widowControl/>
              <w:numPr>
                <w:ilvl w:val="0"/>
                <w:numId w:val="27"/>
              </w:numPr>
              <w:overflowPunct w:val="0"/>
              <w:snapToGrid/>
              <w:spacing w:after="180"/>
              <w:ind w:firstLineChars="0"/>
              <w:contextualSpacing/>
              <w:jc w:val="left"/>
              <w:textAlignment w:val="baseline"/>
            </w:pPr>
            <w:r w:rsidRPr="00014E21">
              <w:t>Case 2a: UE-assisted/LMF-based positioning with UE-side model, AI/ML assisted positioning</w:t>
            </w:r>
          </w:p>
          <w:p w14:paraId="00741C36" w14:textId="77777777" w:rsidR="00981704" w:rsidRPr="00014E21" w:rsidRDefault="00981704" w:rsidP="00981704">
            <w:pPr>
              <w:pStyle w:val="af3"/>
              <w:widowControl/>
              <w:numPr>
                <w:ilvl w:val="0"/>
                <w:numId w:val="27"/>
              </w:numPr>
              <w:overflowPunct w:val="0"/>
              <w:snapToGrid/>
              <w:spacing w:after="180"/>
              <w:ind w:firstLineChars="0"/>
              <w:contextualSpacing/>
              <w:jc w:val="left"/>
              <w:textAlignment w:val="baseline"/>
            </w:pPr>
            <w:r w:rsidRPr="00014E21">
              <w:t>Case 2b: UE-assisted/LMF-based positioning with LMF-side model, direct AI/ML positioning</w:t>
            </w:r>
          </w:p>
          <w:p w14:paraId="016AF9B8" w14:textId="77777777" w:rsidR="00981704" w:rsidRPr="00014E21" w:rsidRDefault="00981704" w:rsidP="00981704">
            <w:pPr>
              <w:pStyle w:val="af3"/>
              <w:widowControl/>
              <w:numPr>
                <w:ilvl w:val="0"/>
                <w:numId w:val="27"/>
              </w:numPr>
              <w:overflowPunct w:val="0"/>
              <w:snapToGrid/>
              <w:spacing w:after="180"/>
              <w:ind w:firstLineChars="0"/>
              <w:contextualSpacing/>
              <w:jc w:val="left"/>
              <w:textAlignment w:val="baseline"/>
            </w:pPr>
            <w:r w:rsidRPr="00014E21">
              <w:t>Case 3a: NG-RAN node assisted positioning with gNB-side model, AI/ML assisted positioning</w:t>
            </w:r>
          </w:p>
          <w:p w14:paraId="2A206A88" w14:textId="1DC0353C" w:rsidR="00981704" w:rsidRPr="00981704" w:rsidRDefault="00981704" w:rsidP="00981704">
            <w:pPr>
              <w:pStyle w:val="af3"/>
              <w:widowControl/>
              <w:numPr>
                <w:ilvl w:val="0"/>
                <w:numId w:val="27"/>
              </w:numPr>
              <w:overflowPunct w:val="0"/>
              <w:snapToGrid/>
              <w:spacing w:after="180"/>
              <w:ind w:firstLineChars="0"/>
              <w:contextualSpacing/>
              <w:jc w:val="left"/>
              <w:textAlignment w:val="baseline"/>
            </w:pPr>
            <w:r w:rsidRPr="00014E21">
              <w:t>Case 3b: NG-RAN node assisted positioning with LMF-side model, direct AI/ML positioning</w:t>
            </w:r>
          </w:p>
        </w:tc>
      </w:tr>
    </w:tbl>
    <w:p w14:paraId="32A5378A" w14:textId="77777777" w:rsidR="009D1C30" w:rsidRDefault="009D1C30" w:rsidP="001164C5">
      <w:pPr>
        <w:rPr>
          <w:iCs/>
          <w:lang w:eastAsia="zh-CN"/>
        </w:rPr>
      </w:pPr>
    </w:p>
    <w:p w14:paraId="3E95532A" w14:textId="4BBB6B74" w:rsidR="00C17188" w:rsidRPr="00C17188" w:rsidRDefault="001164C5" w:rsidP="001164C5">
      <w:pPr>
        <w:rPr>
          <w:iCs/>
          <w:lang w:eastAsia="zh-CN"/>
        </w:rPr>
      </w:pPr>
      <w:r>
        <w:rPr>
          <w:iCs/>
          <w:lang w:eastAsia="zh-CN"/>
        </w:rPr>
        <w:t>In this paper, we would present our initial thoughts on potential specification work.</w:t>
      </w:r>
    </w:p>
    <w:p w14:paraId="5D996FBB" w14:textId="77777777" w:rsidR="0002794B" w:rsidRDefault="0002794B" w:rsidP="001164C5">
      <w:pPr>
        <w:rPr>
          <w:iCs/>
          <w:lang w:eastAsia="zh-CN"/>
        </w:rPr>
      </w:pPr>
    </w:p>
    <w:p w14:paraId="360A0E4C" w14:textId="42357063" w:rsidR="00FB1825" w:rsidRPr="005920A2" w:rsidRDefault="007C2BDF" w:rsidP="002074E0">
      <w:pPr>
        <w:pStyle w:val="1"/>
        <w:rPr>
          <w:lang w:eastAsia="zh-CN"/>
        </w:rPr>
      </w:pPr>
      <w:r>
        <w:rPr>
          <w:rFonts w:hint="eastAsia"/>
          <w:lang w:eastAsia="zh-CN"/>
        </w:rPr>
        <w:t>Discussion</w:t>
      </w:r>
    </w:p>
    <w:p w14:paraId="22FD181A" w14:textId="75B06BC2" w:rsidR="00883D4C" w:rsidRPr="008A6E05" w:rsidRDefault="00A42189" w:rsidP="00A11795">
      <w:pPr>
        <w:rPr>
          <w:iCs/>
          <w:lang w:eastAsia="zh-CN"/>
        </w:rPr>
      </w:pPr>
      <w:r>
        <w:rPr>
          <w:iCs/>
          <w:lang w:eastAsia="zh-CN"/>
        </w:rPr>
        <w:t>In this paper</w:t>
      </w:r>
      <w:r w:rsidR="001C61B9">
        <w:rPr>
          <w:iCs/>
          <w:lang w:eastAsia="zh-CN"/>
        </w:rPr>
        <w:t>, we would discuss t</w:t>
      </w:r>
      <w:r w:rsidR="005452F2">
        <w:rPr>
          <w:iCs/>
          <w:lang w:eastAsia="zh-CN"/>
        </w:rPr>
        <w:t xml:space="preserve">he standard impact </w:t>
      </w:r>
      <w:r w:rsidR="00C65001">
        <w:rPr>
          <w:iCs/>
          <w:lang w:eastAsia="zh-CN"/>
        </w:rPr>
        <w:t>brought about by AI/ML operation</w:t>
      </w:r>
      <w:r w:rsidR="001C61B9">
        <w:rPr>
          <w:iCs/>
          <w:lang w:eastAsia="zh-CN"/>
        </w:rPr>
        <w:t>, from the perspective of the lifecycle of AI/ML model.</w:t>
      </w:r>
      <w:r w:rsidR="008A6E05">
        <w:rPr>
          <w:iCs/>
          <w:lang w:eastAsia="zh-CN"/>
        </w:rPr>
        <w:t xml:space="preserve"> The lifecycle of AI/ML model usually include model training, model validation, model test, model deployment, model </w:t>
      </w:r>
      <w:r w:rsidR="00D7154A">
        <w:rPr>
          <w:iCs/>
          <w:lang w:eastAsia="zh-CN"/>
        </w:rPr>
        <w:t>inference</w:t>
      </w:r>
      <w:r w:rsidR="008A6E05">
        <w:rPr>
          <w:iCs/>
          <w:lang w:eastAsia="zh-CN"/>
        </w:rPr>
        <w:t xml:space="preserve">, model monitoring, and model update. In general, model generation includes model training, model validation, and model test. </w:t>
      </w:r>
    </w:p>
    <w:p w14:paraId="012E8AB7" w14:textId="49DCD5C9" w:rsidR="0016416E" w:rsidRPr="0016416E" w:rsidRDefault="00F83592" w:rsidP="00D2582E">
      <w:pPr>
        <w:pStyle w:val="2"/>
        <w:rPr>
          <w:lang w:eastAsia="zh-CN"/>
        </w:rPr>
      </w:pPr>
      <w:r>
        <w:rPr>
          <w:lang w:eastAsia="zh-CN"/>
        </w:rPr>
        <w:t xml:space="preserve">Model </w:t>
      </w:r>
      <w:r w:rsidR="004D5940">
        <w:rPr>
          <w:lang w:eastAsia="zh-CN"/>
        </w:rPr>
        <w:t>deployment</w:t>
      </w:r>
    </w:p>
    <w:p w14:paraId="69800611" w14:textId="057EC049" w:rsidR="004E561B" w:rsidRDefault="004D5940" w:rsidP="00A11795">
      <w:pPr>
        <w:rPr>
          <w:lang w:eastAsia="zh-CN"/>
        </w:rPr>
      </w:pPr>
      <w:r>
        <w:rPr>
          <w:lang w:eastAsia="zh-CN"/>
        </w:rPr>
        <w:t>For both direct AI/ML positioning and AI/ML assisted positioning,</w:t>
      </w:r>
      <w:r w:rsidR="00C66F5B">
        <w:rPr>
          <w:lang w:eastAsia="zh-CN"/>
        </w:rPr>
        <w:t xml:space="preserve"> </w:t>
      </w:r>
      <w:r>
        <w:rPr>
          <w:lang w:eastAsia="zh-CN"/>
        </w:rPr>
        <w:t xml:space="preserve">in general </w:t>
      </w:r>
      <w:r w:rsidR="004E561B">
        <w:rPr>
          <w:lang w:eastAsia="zh-CN"/>
        </w:rPr>
        <w:t>AI/ML model can be located either at UE si</w:t>
      </w:r>
      <w:r w:rsidR="008A6E05">
        <w:rPr>
          <w:lang w:eastAsia="zh-CN"/>
        </w:rPr>
        <w:t>de or NW side</w:t>
      </w:r>
      <w:r w:rsidR="004E561B">
        <w:rPr>
          <w:lang w:eastAsia="zh-CN"/>
        </w:rPr>
        <w:t xml:space="preserve">, </w:t>
      </w:r>
      <w:r w:rsidR="00A42189">
        <w:rPr>
          <w:lang w:eastAsia="zh-CN"/>
        </w:rPr>
        <w:t xml:space="preserve">both of </w:t>
      </w:r>
      <w:r w:rsidR="004E561B">
        <w:rPr>
          <w:lang w:eastAsia="zh-CN"/>
        </w:rPr>
        <w:t xml:space="preserve">which </w:t>
      </w:r>
      <w:r w:rsidR="00A42189">
        <w:rPr>
          <w:lang w:eastAsia="zh-CN"/>
        </w:rPr>
        <w:t>are</w:t>
      </w:r>
      <w:r w:rsidR="004E561B">
        <w:rPr>
          <w:lang w:eastAsia="zh-CN"/>
        </w:rPr>
        <w:t xml:space="preserve"> one-side</w:t>
      </w:r>
      <w:r w:rsidR="002E2AEB">
        <w:rPr>
          <w:lang w:eastAsia="zh-CN"/>
        </w:rPr>
        <w:t>d</w:t>
      </w:r>
      <w:r w:rsidR="004E561B">
        <w:rPr>
          <w:lang w:eastAsia="zh-CN"/>
        </w:rPr>
        <w:t xml:space="preserve"> model. </w:t>
      </w:r>
      <w:r w:rsidR="00A42189">
        <w:rPr>
          <w:lang w:eastAsia="zh-CN"/>
        </w:rPr>
        <w:t>For one-side</w:t>
      </w:r>
      <w:r w:rsidR="002E2AEB">
        <w:rPr>
          <w:lang w:eastAsia="zh-CN"/>
        </w:rPr>
        <w:t>d</w:t>
      </w:r>
      <w:r w:rsidR="00A42189">
        <w:rPr>
          <w:lang w:eastAsia="zh-CN"/>
        </w:rPr>
        <w:t xml:space="preserve"> model, n</w:t>
      </w:r>
      <w:r w:rsidR="004E561B">
        <w:rPr>
          <w:lang w:eastAsia="zh-CN"/>
        </w:rPr>
        <w:t xml:space="preserve">ormally, the AI/ML model can be offline trained by the side as inference node, or can be offline trained by one side and transferred to inference node. For the latter, more specification work is needed, e.g., </w:t>
      </w:r>
      <w:r w:rsidR="00A33532">
        <w:rPr>
          <w:lang w:eastAsia="zh-CN"/>
        </w:rPr>
        <w:t xml:space="preserve">how to transfer </w:t>
      </w:r>
      <w:r w:rsidR="004E561B">
        <w:rPr>
          <w:lang w:eastAsia="zh-CN"/>
        </w:rPr>
        <w:t>AI/ML model, the parameters of AI/</w:t>
      </w:r>
      <w:r w:rsidR="008A6E05">
        <w:rPr>
          <w:lang w:eastAsia="zh-CN"/>
        </w:rPr>
        <w:t>ML model, and so on</w:t>
      </w:r>
      <w:r w:rsidR="002E2AEB">
        <w:rPr>
          <w:lang w:eastAsia="zh-CN"/>
        </w:rPr>
        <w:t>, which is one general issue to be discussed in AI9.2.1</w:t>
      </w:r>
      <w:r w:rsidR="004E561B">
        <w:rPr>
          <w:lang w:eastAsia="zh-CN"/>
        </w:rPr>
        <w:t>.</w:t>
      </w:r>
      <w:r w:rsidR="0031477E">
        <w:rPr>
          <w:lang w:eastAsia="zh-CN"/>
        </w:rPr>
        <w:t xml:space="preserve"> </w:t>
      </w:r>
    </w:p>
    <w:p w14:paraId="4B84EA54" w14:textId="6FA7E262" w:rsidR="00280C2E" w:rsidRDefault="004D5940" w:rsidP="00A11795">
      <w:pPr>
        <w:rPr>
          <w:b/>
          <w:i/>
          <w:lang w:eastAsia="zh-CN"/>
        </w:rPr>
      </w:pPr>
      <w:bookmarkStart w:id="2" w:name="OLE_LINK4"/>
      <w:bookmarkStart w:id="3" w:name="OLE_LINK9"/>
      <w:r>
        <w:rPr>
          <w:b/>
          <w:i/>
          <w:lang w:eastAsia="zh-CN"/>
        </w:rPr>
        <w:t>Observation</w:t>
      </w:r>
      <w:r w:rsidR="00BC6D50">
        <w:rPr>
          <w:b/>
          <w:i/>
          <w:lang w:eastAsia="zh-CN"/>
        </w:rPr>
        <w:t xml:space="preserve"> </w:t>
      </w:r>
      <w:r w:rsidR="00BC6D50">
        <w:rPr>
          <w:rFonts w:hint="eastAsia"/>
          <w:b/>
          <w:i/>
          <w:lang w:eastAsia="zh-CN"/>
        </w:rPr>
        <w:t>1</w:t>
      </w:r>
      <w:r w:rsidR="001140DB" w:rsidRPr="001140DB">
        <w:rPr>
          <w:b/>
          <w:i/>
          <w:lang w:eastAsia="zh-CN"/>
        </w:rPr>
        <w:t xml:space="preserve">: </w:t>
      </w:r>
      <w:r w:rsidR="00280C2E">
        <w:rPr>
          <w:b/>
          <w:i/>
          <w:lang w:eastAsia="zh-CN"/>
        </w:rPr>
        <w:t>For both</w:t>
      </w:r>
      <w:r w:rsidRPr="004D5940">
        <w:rPr>
          <w:b/>
          <w:i/>
          <w:lang w:eastAsia="zh-CN"/>
        </w:rPr>
        <w:t xml:space="preserve"> of direct AI/ML positioning and AI/ML assisted positioning</w:t>
      </w:r>
      <w:r w:rsidR="00280C2E">
        <w:rPr>
          <w:b/>
          <w:i/>
          <w:lang w:eastAsia="zh-CN"/>
        </w:rPr>
        <w:t>, AI/ML model can be delivered or not.</w:t>
      </w:r>
      <w:r w:rsidR="0031477E">
        <w:rPr>
          <w:b/>
          <w:i/>
          <w:lang w:eastAsia="zh-CN"/>
        </w:rPr>
        <w:t xml:space="preserve"> </w:t>
      </w:r>
      <w:r w:rsidR="00A533AB">
        <w:rPr>
          <w:b/>
          <w:i/>
          <w:lang w:eastAsia="zh-CN"/>
        </w:rPr>
        <w:t>I</w:t>
      </w:r>
      <w:r w:rsidR="0031477E">
        <w:rPr>
          <w:b/>
          <w:i/>
          <w:lang w:eastAsia="zh-CN"/>
        </w:rPr>
        <w:t xml:space="preserve">t </w:t>
      </w:r>
      <w:r w:rsidR="00A533AB">
        <w:rPr>
          <w:b/>
          <w:i/>
          <w:lang w:eastAsia="zh-CN"/>
        </w:rPr>
        <w:t xml:space="preserve">can wait for </w:t>
      </w:r>
      <w:r w:rsidR="0031477E">
        <w:rPr>
          <w:b/>
          <w:i/>
          <w:lang w:eastAsia="zh-CN"/>
        </w:rPr>
        <w:t>the progress of AI9.2.1.</w:t>
      </w:r>
    </w:p>
    <w:bookmarkEnd w:id="2"/>
    <w:p w14:paraId="42BF41BD" w14:textId="556FB069" w:rsidR="004D5940" w:rsidRPr="004D5940" w:rsidRDefault="00A533AB" w:rsidP="00A11795">
      <w:pPr>
        <w:rPr>
          <w:lang w:eastAsia="zh-CN"/>
        </w:rPr>
      </w:pPr>
      <w:r>
        <w:rPr>
          <w:lang w:eastAsia="zh-CN"/>
        </w:rPr>
        <w:t>C</w:t>
      </w:r>
      <w:r w:rsidR="004D5940" w:rsidRPr="004D5940">
        <w:rPr>
          <w:lang w:eastAsia="zh-CN"/>
        </w:rPr>
        <w:t xml:space="preserve">onsidering </w:t>
      </w:r>
      <w:r w:rsidR="004D5940">
        <w:rPr>
          <w:lang w:eastAsia="zh-CN"/>
        </w:rPr>
        <w:t>how to deliver AI/ML model and how to define an AI/ML model representation format (MRF) across platforms</w:t>
      </w:r>
      <w:r w:rsidR="004F0507">
        <w:rPr>
          <w:lang w:eastAsia="zh-CN"/>
        </w:rPr>
        <w:t xml:space="preserve"> are</w:t>
      </w:r>
      <w:r w:rsidR="004D5940">
        <w:rPr>
          <w:lang w:eastAsia="zh-CN"/>
        </w:rPr>
        <w:t xml:space="preserve"> not clear at present, which </w:t>
      </w:r>
      <w:r w:rsidR="0031477E">
        <w:rPr>
          <w:lang w:eastAsia="zh-CN"/>
        </w:rPr>
        <w:t xml:space="preserve">is </w:t>
      </w:r>
      <w:r>
        <w:rPr>
          <w:lang w:eastAsia="zh-CN"/>
        </w:rPr>
        <w:t xml:space="preserve">also </w:t>
      </w:r>
      <w:r w:rsidR="0031477E">
        <w:rPr>
          <w:lang w:eastAsia="zh-CN"/>
        </w:rPr>
        <w:t xml:space="preserve">being discussed in </w:t>
      </w:r>
      <w:r w:rsidR="004F0507">
        <w:rPr>
          <w:lang w:eastAsia="zh-CN"/>
        </w:rPr>
        <w:t>RAN2/</w:t>
      </w:r>
      <w:r w:rsidR="0031477E">
        <w:rPr>
          <w:lang w:eastAsia="zh-CN"/>
        </w:rPr>
        <w:t>SA,</w:t>
      </w:r>
      <w:r w:rsidR="00371F03">
        <w:rPr>
          <w:lang w:eastAsia="zh-CN"/>
        </w:rPr>
        <w:t xml:space="preserve"> we suggest that at present we can focus on </w:t>
      </w:r>
      <w:r w:rsidR="0031477E">
        <w:rPr>
          <w:lang w:eastAsia="zh-CN"/>
        </w:rPr>
        <w:t>AI/ML model training and in</w:t>
      </w:r>
      <w:r w:rsidR="00B32E23">
        <w:rPr>
          <w:lang w:eastAsia="zh-CN"/>
        </w:rPr>
        <w:t xml:space="preserve">ference located at the same </w:t>
      </w:r>
      <w:r w:rsidR="00B32E23">
        <w:rPr>
          <w:rFonts w:hint="eastAsia"/>
          <w:lang w:eastAsia="zh-CN"/>
        </w:rPr>
        <w:t>side</w:t>
      </w:r>
      <w:r w:rsidR="003743A5">
        <w:rPr>
          <w:lang w:eastAsia="zh-CN"/>
        </w:rPr>
        <w:t xml:space="preserve"> firstly</w:t>
      </w:r>
      <w:r w:rsidR="0031477E">
        <w:rPr>
          <w:lang w:eastAsia="zh-CN"/>
        </w:rPr>
        <w:t>.</w:t>
      </w:r>
    </w:p>
    <w:p w14:paraId="26BC5D6A" w14:textId="2C46E255" w:rsidR="00784279" w:rsidRDefault="00BC6D50" w:rsidP="00A11795">
      <w:pPr>
        <w:rPr>
          <w:b/>
          <w:i/>
          <w:lang w:eastAsia="zh-CN"/>
        </w:rPr>
      </w:pPr>
      <w:r>
        <w:rPr>
          <w:b/>
          <w:i/>
          <w:lang w:eastAsia="zh-CN"/>
        </w:rPr>
        <w:t xml:space="preserve">Proposal </w:t>
      </w:r>
      <w:r w:rsidR="00026A77">
        <w:rPr>
          <w:b/>
          <w:i/>
          <w:lang w:eastAsia="zh-CN"/>
        </w:rPr>
        <w:t>1</w:t>
      </w:r>
      <w:r w:rsidR="003743A5" w:rsidRPr="001140DB">
        <w:rPr>
          <w:b/>
          <w:i/>
          <w:lang w:eastAsia="zh-CN"/>
        </w:rPr>
        <w:t xml:space="preserve">: </w:t>
      </w:r>
      <w:r w:rsidR="003743A5">
        <w:rPr>
          <w:b/>
          <w:i/>
          <w:lang w:eastAsia="zh-CN"/>
        </w:rPr>
        <w:t>For both</w:t>
      </w:r>
      <w:r w:rsidR="003743A5" w:rsidRPr="004D5940">
        <w:rPr>
          <w:b/>
          <w:i/>
          <w:lang w:eastAsia="zh-CN"/>
        </w:rPr>
        <w:t xml:space="preserve"> of direct AI/ML positioning and AI/ML assisted positioning</w:t>
      </w:r>
      <w:r w:rsidR="00A72641">
        <w:rPr>
          <w:b/>
          <w:i/>
          <w:lang w:eastAsia="zh-CN"/>
        </w:rPr>
        <w:t>, suggest to</w:t>
      </w:r>
      <w:r w:rsidR="003743A5">
        <w:rPr>
          <w:b/>
          <w:i/>
          <w:lang w:eastAsia="zh-CN"/>
        </w:rPr>
        <w:t xml:space="preserve"> focus on the training and in</w:t>
      </w:r>
      <w:r w:rsidR="00B32E23">
        <w:rPr>
          <w:b/>
          <w:i/>
          <w:lang w:eastAsia="zh-CN"/>
        </w:rPr>
        <w:t xml:space="preserve">ference located at the same </w:t>
      </w:r>
      <w:r w:rsidR="00B32E23">
        <w:rPr>
          <w:rFonts w:hint="eastAsia"/>
          <w:b/>
          <w:i/>
          <w:lang w:eastAsia="zh-CN"/>
        </w:rPr>
        <w:t>side</w:t>
      </w:r>
      <w:r w:rsidR="00A72641">
        <w:rPr>
          <w:b/>
          <w:i/>
          <w:lang w:eastAsia="zh-CN"/>
        </w:rPr>
        <w:t xml:space="preserve"> at present</w:t>
      </w:r>
      <w:r w:rsidR="003743A5">
        <w:rPr>
          <w:b/>
          <w:i/>
          <w:lang w:eastAsia="zh-CN"/>
        </w:rPr>
        <w:t>.</w:t>
      </w:r>
    </w:p>
    <w:bookmarkEnd w:id="3"/>
    <w:p w14:paraId="2ADE4CA5" w14:textId="1B831BF2" w:rsidR="00A6604A" w:rsidRPr="00C91051" w:rsidRDefault="00A6604A" w:rsidP="00C91051">
      <w:pPr>
        <w:autoSpaceDE/>
        <w:autoSpaceDN/>
        <w:adjustRightInd/>
        <w:snapToGrid/>
        <w:spacing w:after="0"/>
        <w:jc w:val="left"/>
        <w:rPr>
          <w:rFonts w:ascii="Times" w:eastAsia="Batang" w:hAnsi="Times"/>
          <w:sz w:val="20"/>
          <w:szCs w:val="24"/>
          <w:lang w:val="en-GB"/>
        </w:rPr>
      </w:pPr>
    </w:p>
    <w:p w14:paraId="5270BF90" w14:textId="73BA5EA6" w:rsidR="00C91051" w:rsidRPr="004806E8" w:rsidRDefault="00C91051" w:rsidP="00D2582E">
      <w:pPr>
        <w:pStyle w:val="2"/>
        <w:rPr>
          <w:lang w:eastAsia="zh-CN"/>
        </w:rPr>
      </w:pPr>
      <w:r>
        <w:rPr>
          <w:lang w:eastAsia="zh-CN"/>
        </w:rPr>
        <w:lastRenderedPageBreak/>
        <w:t>Model/Functionality identification</w:t>
      </w:r>
    </w:p>
    <w:p w14:paraId="60248BFD" w14:textId="6F8C0129" w:rsidR="00C652BA" w:rsidRDefault="0087293D" w:rsidP="00C652BA">
      <w:pPr>
        <w:autoSpaceDE/>
        <w:autoSpaceDN/>
        <w:adjustRightInd/>
        <w:snapToGrid/>
        <w:spacing w:after="0" w:line="360" w:lineRule="auto"/>
        <w:jc w:val="left"/>
        <w:rPr>
          <w:lang w:eastAsia="zh-CN"/>
        </w:rPr>
      </w:pPr>
      <w:r>
        <w:rPr>
          <w:rFonts w:hint="eastAsia"/>
          <w:lang w:eastAsia="zh-CN"/>
        </w:rPr>
        <w:t>In</w:t>
      </w:r>
      <w:r>
        <w:rPr>
          <w:lang w:eastAsia="zh-CN"/>
        </w:rPr>
        <w:t xml:space="preserve"> AI9.2.1, we have discussed about functionality identification and model identificat</w:t>
      </w:r>
      <w:r w:rsidR="005B4915">
        <w:rPr>
          <w:lang w:eastAsia="zh-CN"/>
        </w:rPr>
        <w:t>ion, and achieved some consensu</w:t>
      </w:r>
      <w:r w:rsidR="005B4915">
        <w:rPr>
          <w:rFonts w:hint="eastAsia"/>
          <w:lang w:eastAsia="zh-CN"/>
        </w:rPr>
        <w:t>s</w:t>
      </w:r>
      <w:r w:rsidR="005B4915">
        <w:rPr>
          <w:lang w:eastAsia="zh-CN"/>
        </w:rPr>
        <w:t xml:space="preserve"> [4]</w:t>
      </w:r>
      <w:r>
        <w:rPr>
          <w:lang w:eastAsia="zh-CN"/>
        </w:rPr>
        <w:t>.</w:t>
      </w:r>
    </w:p>
    <w:tbl>
      <w:tblPr>
        <w:tblStyle w:val="ae"/>
        <w:tblW w:w="0" w:type="auto"/>
        <w:tblLook w:val="04A0" w:firstRow="1" w:lastRow="0" w:firstColumn="1" w:lastColumn="0" w:noHBand="0" w:noVBand="1"/>
      </w:tblPr>
      <w:tblGrid>
        <w:gridCol w:w="9307"/>
      </w:tblGrid>
      <w:tr w:rsidR="00C652BA" w14:paraId="4F1FFBD9" w14:textId="77777777" w:rsidTr="00C652BA">
        <w:tc>
          <w:tcPr>
            <w:tcW w:w="9307" w:type="dxa"/>
          </w:tcPr>
          <w:p w14:paraId="393A230F" w14:textId="77777777" w:rsidR="00C652BA" w:rsidRPr="004B0704" w:rsidRDefault="00C652BA" w:rsidP="00C652BA">
            <w:pPr>
              <w:widowControl/>
              <w:jc w:val="left"/>
              <w:rPr>
                <w:rFonts w:ascii="Times" w:eastAsia="Batang" w:hAnsi="Times"/>
                <w:sz w:val="21"/>
                <w:szCs w:val="24"/>
                <w:highlight w:val="green"/>
                <w:lang w:val="en-GB" w:eastAsia="x-none"/>
              </w:rPr>
            </w:pPr>
            <w:r w:rsidRPr="004B0704">
              <w:rPr>
                <w:rFonts w:ascii="Times" w:eastAsia="Batang" w:hAnsi="Times" w:hint="eastAsia"/>
                <w:sz w:val="21"/>
                <w:szCs w:val="24"/>
                <w:highlight w:val="green"/>
                <w:lang w:val="en-GB" w:eastAsia="x-none"/>
              </w:rPr>
              <w:t>A</w:t>
            </w:r>
            <w:r w:rsidRPr="004B0704">
              <w:rPr>
                <w:rFonts w:ascii="Times" w:eastAsia="Batang" w:hAnsi="Times"/>
                <w:sz w:val="21"/>
                <w:szCs w:val="24"/>
                <w:highlight w:val="green"/>
                <w:lang w:val="en-GB" w:eastAsia="x-none"/>
              </w:rPr>
              <w:t>greement</w:t>
            </w:r>
          </w:p>
          <w:p w14:paraId="065FDB02" w14:textId="77777777" w:rsidR="00C652BA" w:rsidRPr="004B0704" w:rsidRDefault="00C652BA" w:rsidP="00C652BA">
            <w:pPr>
              <w:widowControl/>
              <w:numPr>
                <w:ilvl w:val="0"/>
                <w:numId w:val="47"/>
              </w:numPr>
              <w:autoSpaceDE/>
              <w:autoSpaceDN/>
              <w:adjustRightInd/>
              <w:snapToGrid/>
              <w:spacing w:after="0"/>
              <w:jc w:val="left"/>
              <w:rPr>
                <w:rFonts w:ascii="Times" w:eastAsia="Batang" w:hAnsi="Times"/>
                <w:sz w:val="21"/>
                <w:szCs w:val="24"/>
                <w:lang w:val="en-GB" w:eastAsia="x-none"/>
              </w:rPr>
            </w:pPr>
            <w:r w:rsidRPr="004B0704">
              <w:rPr>
                <w:rFonts w:ascii="Times" w:eastAsia="Batang" w:hAnsi="Times"/>
                <w:sz w:val="21"/>
                <w:szCs w:val="24"/>
                <w:lang w:val="en-GB" w:eastAsia="x-none"/>
              </w:rPr>
              <w:t>For AI/ML functionality identification and functionality-based LCM of UE-side models and/or UE-part of two-sided models:</w:t>
            </w:r>
          </w:p>
          <w:p w14:paraId="26618610" w14:textId="77777777" w:rsidR="00C652BA" w:rsidRPr="004B0704" w:rsidRDefault="00C652BA" w:rsidP="00C652BA">
            <w:pPr>
              <w:widowControl/>
              <w:numPr>
                <w:ilvl w:val="1"/>
                <w:numId w:val="46"/>
              </w:numPr>
              <w:autoSpaceDE/>
              <w:autoSpaceDN/>
              <w:adjustRightInd/>
              <w:snapToGrid/>
              <w:spacing w:after="0" w:line="360" w:lineRule="auto"/>
              <w:jc w:val="left"/>
              <w:rPr>
                <w:rFonts w:ascii="Times" w:eastAsia="Batang" w:hAnsi="Times"/>
                <w:sz w:val="21"/>
                <w:szCs w:val="24"/>
                <w:lang w:val="en-GB" w:eastAsia="x-none"/>
              </w:rPr>
            </w:pPr>
            <w:r w:rsidRPr="004B0704">
              <w:rPr>
                <w:rFonts w:ascii="Times" w:eastAsia="Batang" w:hAnsi="Times"/>
                <w:sz w:val="21"/>
                <w:szCs w:val="24"/>
                <w:lang w:val="en-GB" w:eastAsia="x-none"/>
              </w:rPr>
              <w:t>Functionality refers to</w:t>
            </w:r>
            <w:r w:rsidRPr="004B0704">
              <w:rPr>
                <w:rFonts w:ascii="Times" w:eastAsia="MS Mincho" w:hAnsi="Times"/>
                <w:sz w:val="21"/>
                <w:szCs w:val="24"/>
                <w:lang w:val="en-GB" w:eastAsia="ja-JP"/>
              </w:rPr>
              <w:t xml:space="preserve"> an AI/ML-enabled Feature/FG enabled by configuration(s), where configuration(s) is(are) supported based on conditions indicated by UE capability.</w:t>
            </w:r>
          </w:p>
          <w:p w14:paraId="0660DF58" w14:textId="77777777" w:rsidR="00C652BA" w:rsidRPr="004B0704" w:rsidRDefault="00C652BA" w:rsidP="00C652BA">
            <w:pPr>
              <w:widowControl/>
              <w:numPr>
                <w:ilvl w:val="1"/>
                <w:numId w:val="46"/>
              </w:numPr>
              <w:autoSpaceDE/>
              <w:autoSpaceDN/>
              <w:adjustRightInd/>
              <w:snapToGrid/>
              <w:spacing w:after="0" w:line="360" w:lineRule="auto"/>
              <w:jc w:val="left"/>
              <w:rPr>
                <w:rFonts w:ascii="Times" w:eastAsia="MS Mincho" w:hAnsi="Times"/>
                <w:sz w:val="21"/>
                <w:szCs w:val="24"/>
                <w:lang w:val="en-GB" w:eastAsia="ja-JP"/>
              </w:rPr>
            </w:pPr>
            <w:r w:rsidRPr="004B0704">
              <w:rPr>
                <w:rFonts w:ascii="Times" w:eastAsia="Batang" w:hAnsi="Times"/>
                <w:sz w:val="21"/>
                <w:szCs w:val="24"/>
                <w:lang w:val="en-GB" w:eastAsia="x-none"/>
              </w:rPr>
              <w:t>Correspo</w:t>
            </w:r>
            <w:r w:rsidRPr="004B0704">
              <w:rPr>
                <w:rFonts w:ascii="Times" w:eastAsia="MS Mincho" w:hAnsi="Times"/>
                <w:sz w:val="21"/>
                <w:szCs w:val="24"/>
                <w:lang w:val="en-GB" w:eastAsia="ja-JP"/>
              </w:rPr>
              <w:t>ndingly, functionality-based LCM operates based on, at least, one configuration of AI/ML-enabled Feature/FG or specific configurations of an AI/ML-enabled Feature/FG.</w:t>
            </w:r>
          </w:p>
          <w:p w14:paraId="4D64EA0A" w14:textId="77777777" w:rsidR="00C652BA" w:rsidRPr="004B0704" w:rsidRDefault="00C652BA" w:rsidP="00C652BA">
            <w:pPr>
              <w:widowControl/>
              <w:numPr>
                <w:ilvl w:val="2"/>
                <w:numId w:val="46"/>
              </w:numPr>
              <w:autoSpaceDE/>
              <w:autoSpaceDN/>
              <w:adjustRightInd/>
              <w:snapToGrid/>
              <w:spacing w:after="0" w:line="360" w:lineRule="auto"/>
              <w:jc w:val="left"/>
              <w:rPr>
                <w:rFonts w:ascii="Times" w:eastAsia="MS Mincho" w:hAnsi="Times"/>
                <w:sz w:val="21"/>
                <w:szCs w:val="24"/>
                <w:lang w:val="en-GB" w:eastAsia="ja-JP"/>
              </w:rPr>
            </w:pPr>
            <w:r w:rsidRPr="004B0704">
              <w:rPr>
                <w:rFonts w:ascii="Times" w:eastAsia="MS Mincho" w:hAnsi="Times"/>
                <w:sz w:val="21"/>
                <w:szCs w:val="24"/>
                <w:lang w:val="en-GB" w:eastAsia="ja-JP"/>
              </w:rPr>
              <w:t xml:space="preserve">FFS: </w:t>
            </w:r>
            <w:r w:rsidRPr="004B0704">
              <w:rPr>
                <w:rFonts w:ascii="Times" w:eastAsia="MS Mincho" w:hAnsi="Times" w:hint="eastAsia"/>
                <w:sz w:val="21"/>
                <w:szCs w:val="24"/>
                <w:lang w:val="en-GB" w:eastAsia="ja-JP"/>
              </w:rPr>
              <w:t>S</w:t>
            </w:r>
            <w:r w:rsidRPr="004B0704">
              <w:rPr>
                <w:rFonts w:ascii="Times" w:eastAsia="MS Mincho" w:hAnsi="Times"/>
                <w:sz w:val="21"/>
                <w:szCs w:val="24"/>
                <w:lang w:val="en-GB" w:eastAsia="ja-JP"/>
              </w:rPr>
              <w:t>ignaling to support functionality-based LCM operations, e.g., to activate/deactivate/fallback/switch AI/ML functionalities</w:t>
            </w:r>
          </w:p>
          <w:p w14:paraId="33736EE1" w14:textId="77777777" w:rsidR="00C652BA" w:rsidRPr="004B0704" w:rsidRDefault="00C652BA" w:rsidP="00C652BA">
            <w:pPr>
              <w:widowControl/>
              <w:numPr>
                <w:ilvl w:val="2"/>
                <w:numId w:val="46"/>
              </w:numPr>
              <w:autoSpaceDE/>
              <w:autoSpaceDN/>
              <w:adjustRightInd/>
              <w:snapToGrid/>
              <w:spacing w:after="0" w:line="360" w:lineRule="auto"/>
              <w:jc w:val="left"/>
              <w:rPr>
                <w:rFonts w:ascii="Times" w:eastAsia="Batang" w:hAnsi="Times"/>
                <w:sz w:val="21"/>
                <w:szCs w:val="24"/>
                <w:lang w:val="en-GB" w:eastAsia="x-none"/>
              </w:rPr>
            </w:pPr>
            <w:r w:rsidRPr="004B0704">
              <w:rPr>
                <w:rFonts w:ascii="Times" w:eastAsia="MS Mincho" w:hAnsi="Times" w:hint="eastAsia"/>
                <w:sz w:val="21"/>
                <w:szCs w:val="24"/>
                <w:lang w:val="en-GB" w:eastAsia="ja-JP"/>
              </w:rPr>
              <w:t>F</w:t>
            </w:r>
            <w:r w:rsidRPr="004B0704">
              <w:rPr>
                <w:rFonts w:ascii="Times" w:eastAsia="MS Mincho" w:hAnsi="Times"/>
                <w:sz w:val="21"/>
                <w:szCs w:val="24"/>
                <w:lang w:val="en-GB" w:eastAsia="ja-JP"/>
              </w:rPr>
              <w:t>FS: Whether/how to address additional conditions (e.g., scenarios, sites, and datasets) to aid UE-side transparent model operat</w:t>
            </w:r>
            <w:r w:rsidRPr="004B0704">
              <w:rPr>
                <w:rFonts w:ascii="Times" w:eastAsia="Batang" w:hAnsi="Times"/>
                <w:sz w:val="21"/>
                <w:szCs w:val="24"/>
                <w:lang w:val="en-GB" w:eastAsia="x-none"/>
              </w:rPr>
              <w:t>ions (without model identification) at the Functionality level</w:t>
            </w:r>
          </w:p>
          <w:p w14:paraId="6E718122" w14:textId="77777777" w:rsidR="00C652BA" w:rsidRPr="004B0704" w:rsidRDefault="00C652BA" w:rsidP="00C652BA">
            <w:pPr>
              <w:widowControl/>
              <w:numPr>
                <w:ilvl w:val="2"/>
                <w:numId w:val="46"/>
              </w:numPr>
              <w:autoSpaceDE/>
              <w:autoSpaceDN/>
              <w:adjustRightInd/>
              <w:snapToGrid/>
              <w:spacing w:after="0" w:line="360" w:lineRule="auto"/>
              <w:jc w:val="left"/>
              <w:rPr>
                <w:rFonts w:ascii="Times" w:eastAsia="Batang" w:hAnsi="Times"/>
                <w:sz w:val="21"/>
                <w:szCs w:val="24"/>
                <w:lang w:val="en-GB" w:eastAsia="x-none"/>
              </w:rPr>
            </w:pPr>
            <w:r w:rsidRPr="004B0704">
              <w:rPr>
                <w:rFonts w:ascii="Times" w:eastAsia="MS Mincho" w:hAnsi="Times" w:hint="eastAsia"/>
                <w:sz w:val="21"/>
                <w:szCs w:val="24"/>
                <w:lang w:val="en-GB" w:eastAsia="ja-JP"/>
              </w:rPr>
              <w:t>F</w:t>
            </w:r>
            <w:r w:rsidRPr="004B0704">
              <w:rPr>
                <w:rFonts w:ascii="Times" w:eastAsia="MS Mincho" w:hAnsi="Times"/>
                <w:sz w:val="21"/>
                <w:szCs w:val="24"/>
                <w:lang w:val="en-GB" w:eastAsia="ja-JP"/>
              </w:rPr>
              <w:t>FS: Other aspects that may constitute Functionality</w:t>
            </w:r>
          </w:p>
          <w:p w14:paraId="1373D590" w14:textId="77777777" w:rsidR="00C652BA" w:rsidRPr="004B0704" w:rsidRDefault="00C652BA" w:rsidP="00C652BA">
            <w:pPr>
              <w:widowControl/>
              <w:numPr>
                <w:ilvl w:val="1"/>
                <w:numId w:val="46"/>
              </w:numPr>
              <w:autoSpaceDE/>
              <w:autoSpaceDN/>
              <w:adjustRightInd/>
              <w:snapToGrid/>
              <w:spacing w:after="0" w:line="360" w:lineRule="auto"/>
              <w:jc w:val="left"/>
              <w:rPr>
                <w:rFonts w:ascii="Times" w:eastAsia="Batang" w:hAnsi="Times"/>
                <w:sz w:val="21"/>
                <w:szCs w:val="24"/>
                <w:lang w:val="en-GB" w:eastAsia="x-none"/>
              </w:rPr>
            </w:pPr>
            <w:r w:rsidRPr="004B0704">
              <w:rPr>
                <w:rFonts w:ascii="Times" w:eastAsia="Batang" w:hAnsi="Times"/>
                <w:sz w:val="21"/>
                <w:szCs w:val="24"/>
                <w:lang w:val="en-GB" w:eastAsia="x-none"/>
              </w:rPr>
              <w:t>FFS: which aspects should be specified as conditions of a Feature/FG available for functionality will be discussed in each sub-use-case agenda.</w:t>
            </w:r>
          </w:p>
          <w:p w14:paraId="5DD4B17A" w14:textId="77777777" w:rsidR="00C652BA" w:rsidRPr="004B0704" w:rsidRDefault="00C652BA" w:rsidP="00C652BA">
            <w:pPr>
              <w:widowControl/>
              <w:numPr>
                <w:ilvl w:val="0"/>
                <w:numId w:val="47"/>
              </w:numPr>
              <w:autoSpaceDE/>
              <w:autoSpaceDN/>
              <w:adjustRightInd/>
              <w:snapToGrid/>
              <w:spacing w:after="0"/>
              <w:jc w:val="left"/>
              <w:rPr>
                <w:rFonts w:ascii="Calibri" w:eastAsia="宋体" w:hAnsi="Calibri" w:cs="Arial"/>
                <w:sz w:val="21"/>
                <w:szCs w:val="24"/>
                <w:lang w:val="en-GB"/>
              </w:rPr>
            </w:pPr>
            <w:r w:rsidRPr="004B0704">
              <w:rPr>
                <w:rFonts w:ascii="Times" w:eastAsia="Batang" w:hAnsi="Times"/>
                <w:sz w:val="21"/>
                <w:szCs w:val="24"/>
                <w:lang w:val="en-GB" w:eastAsia="x-none"/>
              </w:rPr>
              <w:t>For AI/ML model identification and model-ID-based LCM of UE-side models and/or UE-part of two-sided models:</w:t>
            </w:r>
          </w:p>
          <w:p w14:paraId="43A9900E" w14:textId="77777777" w:rsidR="00C652BA" w:rsidRPr="004B0704" w:rsidRDefault="00C652BA" w:rsidP="00C652BA">
            <w:pPr>
              <w:widowControl/>
              <w:numPr>
                <w:ilvl w:val="1"/>
                <w:numId w:val="46"/>
              </w:numPr>
              <w:autoSpaceDE/>
              <w:autoSpaceDN/>
              <w:adjustRightInd/>
              <w:snapToGrid/>
              <w:spacing w:after="0" w:line="360" w:lineRule="auto"/>
              <w:jc w:val="left"/>
              <w:rPr>
                <w:rFonts w:ascii="Times" w:eastAsia="Batang" w:hAnsi="Times"/>
                <w:sz w:val="21"/>
                <w:szCs w:val="24"/>
                <w:lang w:val="en-GB" w:eastAsia="x-none"/>
              </w:rPr>
            </w:pPr>
            <w:r w:rsidRPr="004B0704">
              <w:rPr>
                <w:rFonts w:ascii="Times" w:eastAsia="Batang" w:hAnsi="Times"/>
                <w:sz w:val="21"/>
                <w:szCs w:val="24"/>
                <w:lang w:val="en-GB" w:eastAsia="x-none"/>
              </w:rP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5B0830CA" w14:textId="77777777" w:rsidR="00C652BA" w:rsidRPr="004B0704" w:rsidRDefault="00C652BA" w:rsidP="00C652BA">
            <w:pPr>
              <w:widowControl/>
              <w:numPr>
                <w:ilvl w:val="1"/>
                <w:numId w:val="46"/>
              </w:numPr>
              <w:autoSpaceDE/>
              <w:autoSpaceDN/>
              <w:adjustRightInd/>
              <w:snapToGrid/>
              <w:spacing w:after="0" w:line="360" w:lineRule="auto"/>
              <w:jc w:val="left"/>
              <w:rPr>
                <w:rFonts w:ascii="Times" w:eastAsia="Batang" w:hAnsi="Times"/>
                <w:sz w:val="21"/>
                <w:szCs w:val="24"/>
                <w:lang w:val="en-GB" w:eastAsia="x-none"/>
              </w:rPr>
            </w:pPr>
            <w:r w:rsidRPr="004B0704">
              <w:rPr>
                <w:rFonts w:ascii="Times" w:eastAsia="Batang" w:hAnsi="Times"/>
                <w:sz w:val="21"/>
                <w:szCs w:val="24"/>
                <w:lang w:val="en-GB" w:eastAsia="x-none"/>
              </w:rPr>
              <w:t>FFS: Which aspects should be considered as additional conditions, and how to include them into model description information during model identification will be discussed in each sub-use-case agenda.</w:t>
            </w:r>
          </w:p>
          <w:p w14:paraId="6444AF11" w14:textId="77777777" w:rsidR="00C652BA" w:rsidRPr="004B0704" w:rsidRDefault="00C652BA" w:rsidP="00C652BA">
            <w:pPr>
              <w:widowControl/>
              <w:numPr>
                <w:ilvl w:val="1"/>
                <w:numId w:val="46"/>
              </w:numPr>
              <w:autoSpaceDE/>
              <w:autoSpaceDN/>
              <w:adjustRightInd/>
              <w:snapToGrid/>
              <w:spacing w:after="0" w:line="360" w:lineRule="auto"/>
              <w:jc w:val="left"/>
              <w:rPr>
                <w:rFonts w:ascii="Times" w:eastAsia="Batang" w:hAnsi="Times"/>
                <w:sz w:val="21"/>
                <w:szCs w:val="24"/>
                <w:lang w:val="en-GB" w:eastAsia="x-none"/>
              </w:rPr>
            </w:pPr>
            <w:r w:rsidRPr="004B0704">
              <w:rPr>
                <w:rFonts w:ascii="Times" w:eastAsia="Batang" w:hAnsi="Times"/>
                <w:sz w:val="21"/>
                <w:szCs w:val="24"/>
                <w:lang w:val="en-GB" w:eastAsia="x-none"/>
              </w:rPr>
              <w:t>FFS: Relationship between functionality and model, e.g., whether a model may be identified referring to functionality(s).</w:t>
            </w:r>
          </w:p>
          <w:p w14:paraId="39FCF86B" w14:textId="77777777" w:rsidR="00C652BA" w:rsidRPr="004B0704" w:rsidRDefault="00C652BA" w:rsidP="00C652BA">
            <w:pPr>
              <w:widowControl/>
              <w:numPr>
                <w:ilvl w:val="1"/>
                <w:numId w:val="46"/>
              </w:numPr>
              <w:autoSpaceDE/>
              <w:autoSpaceDN/>
              <w:adjustRightInd/>
              <w:snapToGrid/>
              <w:spacing w:after="0" w:line="360" w:lineRule="auto"/>
              <w:jc w:val="left"/>
              <w:rPr>
                <w:rFonts w:ascii="Times" w:eastAsia="Batang" w:hAnsi="Times"/>
                <w:sz w:val="21"/>
                <w:szCs w:val="24"/>
                <w:lang w:val="en-GB" w:eastAsia="x-none"/>
              </w:rPr>
            </w:pPr>
            <w:r w:rsidRPr="004B0704">
              <w:rPr>
                <w:rFonts w:ascii="Times" w:eastAsia="Batang" w:hAnsi="Times"/>
                <w:sz w:val="21"/>
                <w:szCs w:val="24"/>
                <w:lang w:val="en-GB" w:eastAsia="x-none"/>
              </w:rPr>
              <w:t>FFS: relationship between functionality-based LCM and model-ID-based LCM</w:t>
            </w:r>
          </w:p>
          <w:p w14:paraId="5624716B" w14:textId="38D2E129" w:rsidR="00C652BA" w:rsidRDefault="00C652BA" w:rsidP="00C652BA">
            <w:pPr>
              <w:autoSpaceDE/>
              <w:autoSpaceDN/>
              <w:adjustRightInd/>
              <w:snapToGrid/>
              <w:spacing w:after="0" w:line="360" w:lineRule="auto"/>
              <w:jc w:val="left"/>
              <w:rPr>
                <w:lang w:eastAsia="zh-CN"/>
              </w:rPr>
            </w:pPr>
            <w:r w:rsidRPr="004B0704">
              <w:rPr>
                <w:rFonts w:ascii="Times" w:eastAsia="Batang" w:hAnsi="Times"/>
                <w:sz w:val="21"/>
                <w:szCs w:val="24"/>
                <w:lang w:val="en-GB" w:eastAsia="x-none"/>
              </w:rPr>
              <w:t>Note: Applicability of functionality-based LCM and model-ID-based LCM is a separate discussion.</w:t>
            </w:r>
          </w:p>
        </w:tc>
      </w:tr>
    </w:tbl>
    <w:p w14:paraId="7D1E00A9" w14:textId="191FEC5F" w:rsidR="00C652BA" w:rsidRDefault="00C652BA" w:rsidP="00C652BA">
      <w:pPr>
        <w:rPr>
          <w:lang w:eastAsia="zh-CN"/>
        </w:rPr>
      </w:pPr>
      <w:r>
        <w:rPr>
          <w:lang w:eastAsia="zh-CN"/>
        </w:rPr>
        <w:t xml:space="preserve">In addition, in light of the </w:t>
      </w:r>
      <w:r w:rsidR="00FC3872">
        <w:rPr>
          <w:lang w:eastAsia="zh-CN"/>
        </w:rPr>
        <w:t xml:space="preserve">previous </w:t>
      </w:r>
      <w:r>
        <w:rPr>
          <w:lang w:eastAsia="zh-CN"/>
        </w:rPr>
        <w:t>pre-meeting unofficial discussion, f</w:t>
      </w:r>
      <w:r>
        <w:rPr>
          <w:rFonts w:hint="eastAsia"/>
          <w:lang w:eastAsia="zh-CN"/>
        </w:rPr>
        <w:t>or</w:t>
      </w:r>
      <w:r w:rsidR="00633893">
        <w:rPr>
          <w:lang w:eastAsia="zh-CN"/>
        </w:rPr>
        <w:t xml:space="preserve"> functionality identification,</w:t>
      </w:r>
      <w:r>
        <w:rPr>
          <w:lang w:eastAsia="zh-CN"/>
        </w:rPr>
        <w:t xml:space="preserve"> the majority view is that f</w:t>
      </w:r>
      <w:r w:rsidRPr="00A33D7A">
        <w:rPr>
          <w:lang w:eastAsia="zh-CN"/>
        </w:rPr>
        <w:t>unctionality identification reflects condi</w:t>
      </w:r>
      <w:r>
        <w:rPr>
          <w:lang w:eastAsia="zh-CN"/>
        </w:rPr>
        <w:t>tions indicated by UE capability, and i</w:t>
      </w:r>
      <w:r w:rsidRPr="00A33D7A">
        <w:rPr>
          <w:lang w:eastAsia="zh-CN"/>
        </w:rPr>
        <w:t>t does not yet reflect NW’s interest.</w:t>
      </w:r>
      <w:r>
        <w:rPr>
          <w:lang w:eastAsia="zh-CN"/>
        </w:rPr>
        <w:t xml:space="preserve"> </w:t>
      </w:r>
      <w:bookmarkStart w:id="4" w:name="OLE_LINK1"/>
      <w:r w:rsidRPr="00A33D7A">
        <w:rPr>
          <w:lang w:eastAsia="zh-CN"/>
        </w:rPr>
        <w:t xml:space="preserve">Functionality </w:t>
      </w:r>
      <w:bookmarkEnd w:id="4"/>
      <w:r w:rsidRPr="00A33D7A">
        <w:rPr>
          <w:lang w:eastAsia="zh-CN"/>
        </w:rPr>
        <w:t xml:space="preserve">may refer to a specific configuration of the Feature/FG or a set of configurations of the Feature/FG that are activated together as a group. </w:t>
      </w:r>
    </w:p>
    <w:p w14:paraId="7F39B8F7" w14:textId="0E268105" w:rsidR="00C652BA" w:rsidRDefault="00C652BA" w:rsidP="00C652BA">
      <w:r>
        <w:rPr>
          <w:rFonts w:hint="eastAsia"/>
          <w:lang w:eastAsia="zh-CN"/>
        </w:rPr>
        <w:t>F</w:t>
      </w:r>
      <w:r>
        <w:rPr>
          <w:lang w:eastAsia="zh-CN"/>
        </w:rPr>
        <w:t>or model identification, n</w:t>
      </w:r>
      <w:r>
        <w:rPr>
          <w:rFonts w:hint="eastAsia"/>
          <w:lang w:eastAsia="zh-CN"/>
        </w:rPr>
        <w:t xml:space="preserve">etwork </w:t>
      </w:r>
      <w:r>
        <w:rPr>
          <w:lang w:eastAsia="zh-CN"/>
        </w:rPr>
        <w:t>can be</w:t>
      </w:r>
      <w:r w:rsidRPr="00EA581B">
        <w:rPr>
          <w:rFonts w:hint="eastAsia"/>
          <w:lang w:eastAsia="zh-CN"/>
        </w:rPr>
        <w:t xml:space="preserve"> aware of AI/ML model identities and operations. The model identities and operations refer to logical models </w:t>
      </w:r>
      <w:r>
        <w:rPr>
          <w:rFonts w:hint="eastAsia"/>
          <w:lang w:eastAsia="zh-CN"/>
        </w:rPr>
        <w:t>(as opposed to physical models)</w:t>
      </w:r>
      <w:r>
        <w:rPr>
          <w:lang w:eastAsia="zh-CN"/>
        </w:rPr>
        <w:t>.</w:t>
      </w:r>
      <w:r w:rsidRPr="00EA581B">
        <w:rPr>
          <w:rFonts w:hint="eastAsia"/>
          <w:lang w:eastAsia="zh-CN"/>
        </w:rPr>
        <w:t xml:space="preserve"> UE</w:t>
      </w:r>
      <w:r>
        <w:rPr>
          <w:rFonts w:hint="eastAsia"/>
          <w:lang w:eastAsia="zh-CN"/>
        </w:rPr>
        <w:t xml:space="preserve"> may have transparent physical model operations under one </w:t>
      </w:r>
      <w:r w:rsidRPr="00EA581B">
        <w:rPr>
          <w:rFonts w:hint="eastAsia"/>
          <w:lang w:eastAsia="zh-CN"/>
        </w:rPr>
        <w:t>logical model identified by an ID.</w:t>
      </w:r>
      <w:r>
        <w:rPr>
          <w:lang w:eastAsia="zh-CN"/>
        </w:rPr>
        <w:t xml:space="preserve"> </w:t>
      </w:r>
      <w:r w:rsidRPr="00CC41CA">
        <w:t xml:space="preserve">Network may activate/deactivate/select/switch individual </w:t>
      </w:r>
      <w:r>
        <w:t xml:space="preserve">logic </w:t>
      </w:r>
      <w:r w:rsidRPr="00CC41CA">
        <w:t>AI/ML models via model ID.</w:t>
      </w:r>
      <w:r>
        <w:t xml:space="preserve"> One model ID can identify one specific applied scenario or configuration.</w:t>
      </w:r>
    </w:p>
    <w:p w14:paraId="76305DC7" w14:textId="13B467F3" w:rsidR="00633893" w:rsidRDefault="00BD588E" w:rsidP="00C652BA">
      <w:r>
        <w:lastRenderedPageBreak/>
        <w:t>In RAN1#112b</w:t>
      </w:r>
      <w:r w:rsidR="006066D8">
        <w:t>-e</w:t>
      </w:r>
      <w:r>
        <w:t xml:space="preserve"> meeting</w:t>
      </w:r>
      <w:r w:rsidR="00633893">
        <w:t>, for positioning</w:t>
      </w:r>
      <w:r w:rsidR="006B3E58">
        <w:t xml:space="preserve"> [4]</w:t>
      </w:r>
      <w:r w:rsidR="00633893">
        <w:t>, we al</w:t>
      </w:r>
      <w:r w:rsidR="005B4915">
        <w:t>so have the following agreement</w:t>
      </w:r>
      <w:r w:rsidR="00633893">
        <w:t xml:space="preserve"> on model/functionality identification:</w:t>
      </w:r>
    </w:p>
    <w:tbl>
      <w:tblPr>
        <w:tblStyle w:val="ae"/>
        <w:tblW w:w="0" w:type="auto"/>
        <w:tblLook w:val="04A0" w:firstRow="1" w:lastRow="0" w:firstColumn="1" w:lastColumn="0" w:noHBand="0" w:noVBand="1"/>
      </w:tblPr>
      <w:tblGrid>
        <w:gridCol w:w="9307"/>
      </w:tblGrid>
      <w:tr w:rsidR="00633893" w:rsidRPr="00633893" w14:paraId="0045C8FB" w14:textId="77777777" w:rsidTr="00633893">
        <w:tc>
          <w:tcPr>
            <w:tcW w:w="9307" w:type="dxa"/>
          </w:tcPr>
          <w:p w14:paraId="498F223A" w14:textId="77777777" w:rsidR="00633893" w:rsidRPr="00633893" w:rsidRDefault="00633893" w:rsidP="00633893">
            <w:pPr>
              <w:widowControl/>
              <w:rPr>
                <w:rFonts w:ascii="Times" w:eastAsia="Batang" w:hAnsi="Times"/>
                <w:szCs w:val="24"/>
                <w:highlight w:val="green"/>
                <w:lang w:val="en-GB"/>
              </w:rPr>
            </w:pPr>
            <w:r w:rsidRPr="00633893">
              <w:rPr>
                <w:rFonts w:ascii="Times" w:eastAsia="Batang" w:hAnsi="Times"/>
                <w:szCs w:val="24"/>
                <w:highlight w:val="green"/>
                <w:lang w:val="en-GB"/>
              </w:rPr>
              <w:t>Agreement</w:t>
            </w:r>
          </w:p>
          <w:p w14:paraId="1320DBFF" w14:textId="77777777" w:rsidR="00633893" w:rsidRPr="00633893" w:rsidRDefault="00633893" w:rsidP="00633893">
            <w:pPr>
              <w:widowControl/>
              <w:rPr>
                <w:rFonts w:ascii="Times" w:eastAsia="Calibri" w:hAnsi="Times"/>
                <w:strike/>
                <w:szCs w:val="24"/>
                <w:lang w:val="en-GB"/>
              </w:rPr>
            </w:pPr>
            <w:r w:rsidRPr="00633893">
              <w:rPr>
                <w:rFonts w:ascii="Times" w:eastAsia="Batang" w:hAnsi="Times"/>
                <w:szCs w:val="24"/>
                <w:lang w:val="en-GB"/>
              </w:rPr>
              <w:t xml:space="preserve">Regarding LCM of AI/ML based positioning accuracy enhancement, at least for Case 1 and Case 2a (model is at UE-side), further study the following aspects on information related to the conditions </w:t>
            </w:r>
          </w:p>
          <w:p w14:paraId="6EA47FB4" w14:textId="77777777" w:rsidR="00633893" w:rsidRPr="00633893" w:rsidRDefault="00633893" w:rsidP="00633893">
            <w:pPr>
              <w:widowControl/>
              <w:numPr>
                <w:ilvl w:val="0"/>
                <w:numId w:val="38"/>
              </w:numPr>
              <w:autoSpaceDE/>
              <w:autoSpaceDN/>
              <w:adjustRightInd/>
              <w:snapToGrid/>
              <w:spacing w:after="0"/>
              <w:rPr>
                <w:rFonts w:eastAsia="Batang"/>
                <w:szCs w:val="20"/>
                <w:lang w:val="en-GB"/>
              </w:rPr>
            </w:pPr>
            <w:r w:rsidRPr="00633893">
              <w:rPr>
                <w:rFonts w:eastAsia="Batang"/>
                <w:szCs w:val="20"/>
                <w:lang w:val="en-GB"/>
              </w:rPr>
              <w:t>What are the conditions for functionality-based LCM</w:t>
            </w:r>
          </w:p>
          <w:p w14:paraId="37C413D4" w14:textId="77777777" w:rsidR="00633893" w:rsidRPr="00633893" w:rsidRDefault="00633893" w:rsidP="00633893">
            <w:pPr>
              <w:widowControl/>
              <w:numPr>
                <w:ilvl w:val="1"/>
                <w:numId w:val="38"/>
              </w:numPr>
              <w:autoSpaceDE/>
              <w:autoSpaceDN/>
              <w:adjustRightInd/>
              <w:snapToGrid/>
              <w:spacing w:after="0"/>
              <w:rPr>
                <w:rFonts w:eastAsia="Batang"/>
                <w:szCs w:val="20"/>
                <w:lang w:val="en-GB"/>
              </w:rPr>
            </w:pPr>
            <w:r w:rsidRPr="00633893">
              <w:rPr>
                <w:rFonts w:ascii="Times" w:eastAsia="Batang" w:hAnsi="Times"/>
                <w:szCs w:val="24"/>
                <w:lang w:val="en-GB" w:eastAsia="x-none"/>
              </w:rPr>
              <w:t>which aspects should be specified as conditions of a Feature/FG available for functionality</w:t>
            </w:r>
          </w:p>
          <w:p w14:paraId="7839742B" w14:textId="77777777" w:rsidR="00633893" w:rsidRPr="00633893" w:rsidRDefault="00633893" w:rsidP="00633893">
            <w:pPr>
              <w:widowControl/>
              <w:numPr>
                <w:ilvl w:val="0"/>
                <w:numId w:val="38"/>
              </w:numPr>
              <w:autoSpaceDE/>
              <w:autoSpaceDN/>
              <w:adjustRightInd/>
              <w:snapToGrid/>
              <w:spacing w:after="0"/>
              <w:rPr>
                <w:rFonts w:eastAsia="Batang"/>
                <w:szCs w:val="20"/>
                <w:lang w:val="en-GB"/>
              </w:rPr>
            </w:pPr>
            <w:r w:rsidRPr="00633893">
              <w:rPr>
                <w:rFonts w:eastAsia="Batang"/>
                <w:szCs w:val="20"/>
                <w:lang w:val="en-GB"/>
              </w:rPr>
              <w:t>What are the conditions for model-ID-based LCM</w:t>
            </w:r>
          </w:p>
          <w:p w14:paraId="43A73269" w14:textId="21D1632E" w:rsidR="00633893" w:rsidRPr="00633893" w:rsidRDefault="00633893" w:rsidP="00633893">
            <w:pPr>
              <w:widowControl/>
              <w:numPr>
                <w:ilvl w:val="1"/>
                <w:numId w:val="38"/>
              </w:numPr>
              <w:autoSpaceDE/>
              <w:autoSpaceDN/>
              <w:adjustRightInd/>
              <w:snapToGrid/>
              <w:spacing w:after="0"/>
              <w:rPr>
                <w:rFonts w:eastAsia="Batang"/>
                <w:szCs w:val="20"/>
                <w:lang w:val="en-GB"/>
              </w:rPr>
            </w:pPr>
            <w:r w:rsidRPr="00633893">
              <w:rPr>
                <w:rFonts w:ascii="Times" w:eastAsia="Batang" w:hAnsi="Times"/>
                <w:szCs w:val="24"/>
                <w:lang w:val="en-GB" w:eastAsia="x-none"/>
              </w:rPr>
              <w:t>Which aspects should be considered as additional conditions, and how to include them into model description information during model identification</w:t>
            </w:r>
          </w:p>
        </w:tc>
      </w:tr>
    </w:tbl>
    <w:p w14:paraId="332AC3CF" w14:textId="451DFF81" w:rsidR="00C652BA" w:rsidRDefault="00C652BA" w:rsidP="00C652BA">
      <w:r>
        <w:t xml:space="preserve">For </w:t>
      </w:r>
      <w:r w:rsidR="00633893">
        <w:t>UE</w:t>
      </w:r>
      <w:r>
        <w:t xml:space="preserve">-sided model, </w:t>
      </w:r>
      <w:r>
        <w:rPr>
          <w:lang w:eastAsia="zh-CN"/>
        </w:rPr>
        <w:t>offline coord</w:t>
      </w:r>
      <w:r w:rsidR="008475B4">
        <w:rPr>
          <w:lang w:eastAsia="zh-CN"/>
        </w:rPr>
        <w:t>ination among vendors may</w:t>
      </w:r>
      <w:r w:rsidR="005B4915">
        <w:rPr>
          <w:lang w:eastAsia="zh-CN"/>
        </w:rPr>
        <w:t xml:space="preserve"> be not</w:t>
      </w:r>
      <w:r>
        <w:rPr>
          <w:lang w:eastAsia="zh-CN"/>
        </w:rPr>
        <w:t xml:space="preserve"> needed. So</w:t>
      </w:r>
      <w:r w:rsidR="00BA2E36">
        <w:rPr>
          <w:lang w:eastAsia="zh-CN"/>
        </w:rPr>
        <w:t xml:space="preserve"> it is straightforward that</w:t>
      </w:r>
      <w:r>
        <w:rPr>
          <w:lang w:eastAsia="zh-CN"/>
        </w:rPr>
        <w:t xml:space="preserve"> functionality identification</w:t>
      </w:r>
      <w:r w:rsidR="005B4915">
        <w:rPr>
          <w:lang w:eastAsia="zh-CN"/>
        </w:rPr>
        <w:t xml:space="preserve"> w/o touching model ID/model structure</w:t>
      </w:r>
      <w:r>
        <w:rPr>
          <w:lang w:eastAsia="zh-CN"/>
        </w:rPr>
        <w:t xml:space="preserve"> can be applicable. </w:t>
      </w:r>
      <w:r w:rsidR="00633893">
        <w:rPr>
          <w:lang w:eastAsia="zh-CN"/>
        </w:rPr>
        <w:t>In our mind, a</w:t>
      </w:r>
      <w:r>
        <w:rPr>
          <w:lang w:eastAsia="zh-CN"/>
        </w:rPr>
        <w:t>lthough model identification</w:t>
      </w:r>
      <w:r w:rsidR="00BA2E36">
        <w:rPr>
          <w:lang w:eastAsia="zh-CN"/>
        </w:rPr>
        <w:t xml:space="preserve"> seems not to be needed</w:t>
      </w:r>
      <w:r w:rsidR="005B4915">
        <w:rPr>
          <w:lang w:eastAsia="zh-CN"/>
        </w:rPr>
        <w:t xml:space="preserve"> for UE-sided model</w:t>
      </w:r>
      <w:r w:rsidR="00633893">
        <w:rPr>
          <w:lang w:eastAsia="zh-CN"/>
        </w:rPr>
        <w:t>, it also can be considered</w:t>
      </w:r>
      <w:r w:rsidR="005B4915">
        <w:rPr>
          <w:lang w:eastAsia="zh-CN"/>
        </w:rPr>
        <w:t>. For example, for case 1/2a</w:t>
      </w:r>
      <w:r w:rsidR="00633893">
        <w:rPr>
          <w:lang w:eastAsia="zh-CN"/>
        </w:rPr>
        <w:t xml:space="preserve">, </w:t>
      </w:r>
      <w:r>
        <w:rPr>
          <w:lang w:eastAsia="zh-CN"/>
        </w:rPr>
        <w:t>UE can report one model ID along with other model description information, and the</w:t>
      </w:r>
      <w:r w:rsidR="00633893">
        <w:rPr>
          <w:lang w:eastAsia="zh-CN"/>
        </w:rPr>
        <w:t xml:space="preserve"> model ID can be local. Then NW</w:t>
      </w:r>
      <w:r>
        <w:rPr>
          <w:lang w:eastAsia="zh-CN"/>
        </w:rPr>
        <w:t xml:space="preserve"> can allocate one global or local model ID. Sequentially, </w:t>
      </w:r>
      <w:r>
        <w:t>n</w:t>
      </w:r>
      <w:r w:rsidRPr="00CC41CA">
        <w:t xml:space="preserve">etwork/UE may activate/deactivate/select/switch individual AI/ML models via </w:t>
      </w:r>
      <w:r>
        <w:t xml:space="preserve">the allocated </w:t>
      </w:r>
      <w:r w:rsidRPr="00CC41CA">
        <w:t>model ID.</w:t>
      </w:r>
    </w:p>
    <w:p w14:paraId="63B9D4C8" w14:textId="1C44E264" w:rsidR="00633893" w:rsidRPr="00633893" w:rsidRDefault="00A6245B" w:rsidP="00633893">
      <w:pPr>
        <w:rPr>
          <w:b/>
          <w:i/>
        </w:rPr>
      </w:pPr>
      <w:bookmarkStart w:id="5" w:name="OLE_LINK10"/>
      <w:r>
        <w:rPr>
          <w:b/>
          <w:i/>
        </w:rPr>
        <w:t xml:space="preserve">Proposal </w:t>
      </w:r>
      <w:r>
        <w:rPr>
          <w:rFonts w:hint="eastAsia"/>
          <w:b/>
          <w:i/>
          <w:lang w:eastAsia="zh-CN"/>
        </w:rPr>
        <w:t>2</w:t>
      </w:r>
      <w:r w:rsidR="00633893" w:rsidRPr="00633893">
        <w:rPr>
          <w:b/>
          <w:i/>
        </w:rPr>
        <w:t xml:space="preserve">: </w:t>
      </w:r>
      <w:r w:rsidR="00633893">
        <w:rPr>
          <w:b/>
          <w:i/>
        </w:rPr>
        <w:t>Both functionality identification and model identification can be considered for case 1 and case 2a.</w:t>
      </w:r>
    </w:p>
    <w:bookmarkEnd w:id="5"/>
    <w:p w14:paraId="29D5796E" w14:textId="1CE1B90E" w:rsidR="00633893" w:rsidRPr="00F8456A" w:rsidRDefault="00633893" w:rsidP="00633893">
      <w:pPr>
        <w:rPr>
          <w:lang w:eastAsia="zh-CN"/>
        </w:rPr>
      </w:pPr>
      <w:r>
        <w:t xml:space="preserve">For functionality identification/model identification, in general, </w:t>
      </w:r>
      <w:r>
        <w:rPr>
          <w:lang w:eastAsia="zh-CN"/>
        </w:rPr>
        <w:t xml:space="preserve">the following information also can be considered to </w:t>
      </w:r>
      <w:r w:rsidRPr="00B2555B">
        <w:rPr>
          <w:lang w:eastAsia="zh-CN"/>
        </w:rPr>
        <w:t>facilitate</w:t>
      </w:r>
      <w:r w:rsidR="006B3E58">
        <w:rPr>
          <w:lang w:eastAsia="zh-CN"/>
        </w:rPr>
        <w:t xml:space="preserve"> AI/ML</w:t>
      </w:r>
      <w:r>
        <w:rPr>
          <w:lang w:eastAsia="zh-CN"/>
        </w:rPr>
        <w:t xml:space="preserve"> identification for effective AI/ML </w:t>
      </w:r>
      <w:r w:rsidR="00F8456A">
        <w:rPr>
          <w:lang w:eastAsia="zh-CN"/>
        </w:rPr>
        <w:t>operation management at NW side.</w:t>
      </w:r>
      <w:r w:rsidR="00F8456A" w:rsidRPr="00F8456A">
        <w:rPr>
          <w:lang w:eastAsia="zh-CN"/>
        </w:rPr>
        <w:t xml:space="preserve"> </w:t>
      </w:r>
      <w:r w:rsidR="00F8456A">
        <w:rPr>
          <w:lang w:eastAsia="zh-CN"/>
        </w:rPr>
        <w:t>However, whether and how to reflect them into specification can be further discussed.</w:t>
      </w:r>
    </w:p>
    <w:p w14:paraId="7DA04554" w14:textId="6AED9D83" w:rsidR="00633893" w:rsidRDefault="006B3E58" w:rsidP="00633893">
      <w:pPr>
        <w:pStyle w:val="af3"/>
        <w:numPr>
          <w:ilvl w:val="2"/>
          <w:numId w:val="48"/>
        </w:numPr>
        <w:ind w:firstLineChars="0"/>
        <w:rPr>
          <w:lang w:eastAsia="zh-CN"/>
        </w:rPr>
      </w:pPr>
      <w:r>
        <w:rPr>
          <w:lang w:eastAsia="zh-CN"/>
        </w:rPr>
        <w:t xml:space="preserve">Model </w:t>
      </w:r>
      <w:r w:rsidR="00633893">
        <w:rPr>
          <w:lang w:eastAsia="zh-CN"/>
        </w:rPr>
        <w:t>function</w:t>
      </w:r>
    </w:p>
    <w:p w14:paraId="0890AC98" w14:textId="0D04C55B" w:rsidR="00633893" w:rsidRDefault="00633893" w:rsidP="00633893">
      <w:pPr>
        <w:pStyle w:val="af3"/>
        <w:numPr>
          <w:ilvl w:val="3"/>
          <w:numId w:val="48"/>
        </w:numPr>
        <w:ind w:firstLineChars="0"/>
        <w:rPr>
          <w:lang w:eastAsia="zh-CN"/>
        </w:rPr>
      </w:pPr>
      <w:r>
        <w:rPr>
          <w:rFonts w:hint="eastAsia"/>
          <w:lang w:eastAsia="zh-CN"/>
        </w:rPr>
        <w:t>I</w:t>
      </w:r>
      <w:r>
        <w:rPr>
          <w:lang w:eastAsia="zh-CN"/>
        </w:rPr>
        <w:t xml:space="preserve">f NW doesn’t </w:t>
      </w:r>
      <w:r w:rsidR="006B3E58">
        <w:rPr>
          <w:lang w:eastAsia="zh-CN"/>
        </w:rPr>
        <w:t>know the function of AI/ML model</w:t>
      </w:r>
      <w:r>
        <w:rPr>
          <w:lang w:eastAsia="zh-CN"/>
        </w:rPr>
        <w:t>, it is impossib</w:t>
      </w:r>
      <w:r w:rsidR="006B3E58">
        <w:rPr>
          <w:lang w:eastAsia="zh-CN"/>
        </w:rPr>
        <w:t>le for gNB to manage AI/ML operation. The</w:t>
      </w:r>
      <w:r w:rsidR="005D23B2">
        <w:rPr>
          <w:lang w:eastAsia="zh-CN"/>
        </w:rPr>
        <w:t xml:space="preserve"> function </w:t>
      </w:r>
      <w:r w:rsidR="005D23B2">
        <w:rPr>
          <w:rFonts w:hint="eastAsia"/>
          <w:lang w:eastAsia="zh-CN"/>
        </w:rPr>
        <w:t>can</w:t>
      </w:r>
      <w:r>
        <w:rPr>
          <w:lang w:eastAsia="zh-CN"/>
        </w:rPr>
        <w:t xml:space="preserve"> be one of basic compon</w:t>
      </w:r>
      <w:r w:rsidR="006B3E58">
        <w:rPr>
          <w:lang w:eastAsia="zh-CN"/>
        </w:rPr>
        <w:t>ents of AI/ML identification</w:t>
      </w:r>
      <w:r>
        <w:rPr>
          <w:lang w:eastAsia="zh-CN"/>
        </w:rPr>
        <w:t>.</w:t>
      </w:r>
      <w:r w:rsidR="0038275F">
        <w:rPr>
          <w:lang w:eastAsia="zh-CN"/>
        </w:rPr>
        <w:t xml:space="preserve"> </w:t>
      </w:r>
    </w:p>
    <w:p w14:paraId="3139E71C" w14:textId="77777777" w:rsidR="00633893" w:rsidRDefault="00633893" w:rsidP="00633893">
      <w:pPr>
        <w:pStyle w:val="af3"/>
        <w:numPr>
          <w:ilvl w:val="2"/>
          <w:numId w:val="48"/>
        </w:numPr>
        <w:ind w:firstLineChars="0"/>
        <w:rPr>
          <w:lang w:eastAsia="zh-CN"/>
        </w:rPr>
      </w:pPr>
      <w:r>
        <w:rPr>
          <w:lang w:eastAsia="zh-CN"/>
        </w:rPr>
        <w:t>Model applicable condition</w:t>
      </w:r>
    </w:p>
    <w:p w14:paraId="1563F73D" w14:textId="3B01B3AE" w:rsidR="00633893" w:rsidRDefault="00633893" w:rsidP="00633893">
      <w:pPr>
        <w:pStyle w:val="af3"/>
        <w:numPr>
          <w:ilvl w:val="3"/>
          <w:numId w:val="48"/>
        </w:numPr>
        <w:ind w:firstLineChars="0"/>
        <w:rPr>
          <w:lang w:eastAsia="zh-CN"/>
        </w:rPr>
      </w:pPr>
      <w:r>
        <w:rPr>
          <w:lang w:eastAsia="zh-CN"/>
        </w:rPr>
        <w:t>It can be discussed case by case. For example, when only one large model is supported by UE for positioning, there seems no necessary to register the applied condition. When a family of AI/ML models are supported for the same function, each AI/ML model is applicable for different scenarios, e.g.,</w:t>
      </w:r>
      <w:r w:rsidR="00D01A0E">
        <w:rPr>
          <w:lang w:eastAsia="zh-CN"/>
        </w:rPr>
        <w:t>InF-DH, InF-</w:t>
      </w:r>
      <w:r w:rsidR="00F8456A">
        <w:rPr>
          <w:lang w:eastAsia="zh-CN"/>
        </w:rPr>
        <w:t>SH</w:t>
      </w:r>
      <w:r>
        <w:rPr>
          <w:lang w:eastAsia="zh-CN"/>
        </w:rPr>
        <w:t xml:space="preserve">. It can help NW effectively management AI/ML model if the model applied condition also included. For how to denote the scenario/applicable conditions, </w:t>
      </w:r>
      <w:r w:rsidRPr="00A44932">
        <w:rPr>
          <w:lang w:eastAsia="zh-CN"/>
        </w:rPr>
        <w:t>enumeration method</w:t>
      </w:r>
      <w:r w:rsidR="0038275F">
        <w:rPr>
          <w:lang w:eastAsia="zh-CN"/>
        </w:rPr>
        <w:t xml:space="preserve"> </w:t>
      </w:r>
      <w:r w:rsidR="006B3E58">
        <w:rPr>
          <w:lang w:eastAsia="zh-CN"/>
        </w:rPr>
        <w:t xml:space="preserve">perhaps </w:t>
      </w:r>
      <w:r w:rsidR="0038275F">
        <w:rPr>
          <w:lang w:eastAsia="zh-CN"/>
        </w:rPr>
        <w:t>can be considered</w:t>
      </w:r>
      <w:r>
        <w:rPr>
          <w:lang w:eastAsia="zh-CN"/>
        </w:rPr>
        <w:t>.</w:t>
      </w:r>
      <w:r w:rsidR="006B3E58">
        <w:rPr>
          <w:lang w:eastAsia="zh-CN"/>
        </w:rPr>
        <w:t xml:space="preserve"> </w:t>
      </w:r>
    </w:p>
    <w:p w14:paraId="37109F60" w14:textId="77777777" w:rsidR="00633893" w:rsidRDefault="00633893" w:rsidP="00633893">
      <w:pPr>
        <w:pStyle w:val="af3"/>
        <w:numPr>
          <w:ilvl w:val="2"/>
          <w:numId w:val="48"/>
        </w:numPr>
        <w:ind w:firstLineChars="0"/>
        <w:rPr>
          <w:lang w:eastAsia="zh-CN"/>
        </w:rPr>
      </w:pPr>
      <w:r>
        <w:rPr>
          <w:lang w:eastAsia="zh-CN"/>
        </w:rPr>
        <w:t>Model complexity</w:t>
      </w:r>
    </w:p>
    <w:p w14:paraId="13BEF2E8" w14:textId="77777777" w:rsidR="00633893" w:rsidRDefault="00633893" w:rsidP="00633893">
      <w:pPr>
        <w:pStyle w:val="af3"/>
        <w:numPr>
          <w:ilvl w:val="3"/>
          <w:numId w:val="48"/>
        </w:numPr>
        <w:ind w:firstLineChars="0"/>
        <w:rPr>
          <w:lang w:eastAsia="zh-CN"/>
        </w:rPr>
      </w:pPr>
      <w:r>
        <w:rPr>
          <w:lang w:eastAsia="zh-CN"/>
        </w:rPr>
        <w:t>Generally, the model complexity can be considered. For example, if UE supports multiple AI/ML models for different configurations, it doesn’t mean that UE must support them simultaneously. How to define/reflect the complexity in model registration can be further discussed.</w:t>
      </w:r>
    </w:p>
    <w:p w14:paraId="1F795745" w14:textId="77777777" w:rsidR="00633893" w:rsidRDefault="00633893" w:rsidP="00633893">
      <w:pPr>
        <w:pStyle w:val="af3"/>
        <w:numPr>
          <w:ilvl w:val="2"/>
          <w:numId w:val="48"/>
        </w:numPr>
        <w:ind w:firstLineChars="0"/>
        <w:rPr>
          <w:lang w:eastAsia="zh-CN"/>
        </w:rPr>
      </w:pPr>
      <w:r>
        <w:rPr>
          <w:lang w:eastAsia="zh-CN"/>
        </w:rPr>
        <w:t>Model input</w:t>
      </w:r>
    </w:p>
    <w:p w14:paraId="0D15B342" w14:textId="6CFA39C2" w:rsidR="00633893" w:rsidRDefault="00633893" w:rsidP="00633893">
      <w:pPr>
        <w:pStyle w:val="af3"/>
        <w:numPr>
          <w:ilvl w:val="3"/>
          <w:numId w:val="48"/>
        </w:numPr>
        <w:ind w:firstLineChars="0"/>
        <w:rPr>
          <w:lang w:eastAsia="zh-CN"/>
        </w:rPr>
      </w:pPr>
      <w:r>
        <w:rPr>
          <w:lang w:eastAsia="zh-CN"/>
        </w:rPr>
        <w:t>It can be optionally considered, depending on specific use case. For example, for</w:t>
      </w:r>
      <w:r w:rsidR="00F8456A">
        <w:rPr>
          <w:lang w:eastAsia="zh-CN"/>
        </w:rPr>
        <w:t xml:space="preserve"> case1/case2a</w:t>
      </w:r>
      <w:r>
        <w:rPr>
          <w:lang w:eastAsia="zh-CN"/>
        </w:rPr>
        <w:t>, the input totally can be up to UE’s implementation</w:t>
      </w:r>
      <w:r w:rsidR="005D23B2">
        <w:rPr>
          <w:lang w:eastAsia="zh-CN"/>
        </w:rPr>
        <w:t>, and there is no need for specification.</w:t>
      </w:r>
    </w:p>
    <w:p w14:paraId="148A9F81" w14:textId="77777777" w:rsidR="00633893" w:rsidRDefault="00633893" w:rsidP="00633893">
      <w:pPr>
        <w:pStyle w:val="af3"/>
        <w:numPr>
          <w:ilvl w:val="2"/>
          <w:numId w:val="48"/>
        </w:numPr>
        <w:ind w:firstLineChars="0"/>
        <w:rPr>
          <w:lang w:eastAsia="zh-CN"/>
        </w:rPr>
      </w:pPr>
      <w:r>
        <w:rPr>
          <w:lang w:eastAsia="zh-CN"/>
        </w:rPr>
        <w:t>Model output</w:t>
      </w:r>
    </w:p>
    <w:p w14:paraId="2515D801" w14:textId="766EDB90" w:rsidR="00633893" w:rsidRDefault="00633893" w:rsidP="00633893">
      <w:pPr>
        <w:pStyle w:val="af3"/>
        <w:numPr>
          <w:ilvl w:val="3"/>
          <w:numId w:val="48"/>
        </w:numPr>
        <w:ind w:firstLineChars="0"/>
        <w:rPr>
          <w:lang w:eastAsia="zh-CN"/>
        </w:rPr>
      </w:pPr>
      <w:r>
        <w:rPr>
          <w:lang w:eastAsia="zh-CN"/>
        </w:rPr>
        <w:t>Like model input, it can be optionally considered, depending on specific use case. For example, for</w:t>
      </w:r>
      <w:r w:rsidR="00F8456A">
        <w:rPr>
          <w:lang w:eastAsia="zh-CN"/>
        </w:rPr>
        <w:t xml:space="preserve"> case 1</w:t>
      </w:r>
      <w:r>
        <w:rPr>
          <w:lang w:eastAsia="zh-CN"/>
        </w:rPr>
        <w:t>, the AI/ML output can be up to UE’s implementation. However, for</w:t>
      </w:r>
      <w:r w:rsidR="00F8456A">
        <w:rPr>
          <w:lang w:eastAsia="zh-CN"/>
        </w:rPr>
        <w:t xml:space="preserve"> case2a</w:t>
      </w:r>
      <w:r>
        <w:rPr>
          <w:lang w:eastAsia="zh-CN"/>
        </w:rPr>
        <w:t>, the output may be</w:t>
      </w:r>
      <w:r w:rsidR="00F8456A">
        <w:rPr>
          <w:lang w:eastAsia="zh-CN"/>
        </w:rPr>
        <w:t xml:space="preserve"> needed </w:t>
      </w:r>
      <w:r w:rsidR="005D23B2">
        <w:rPr>
          <w:lang w:eastAsia="zh-CN"/>
        </w:rPr>
        <w:t xml:space="preserve">to be included for NW to configure </w:t>
      </w:r>
      <w:r w:rsidR="00F8456A">
        <w:rPr>
          <w:lang w:eastAsia="zh-CN"/>
        </w:rPr>
        <w:t>the reporting metric</w:t>
      </w:r>
      <w:r>
        <w:rPr>
          <w:lang w:eastAsia="zh-CN"/>
        </w:rPr>
        <w:t>.</w:t>
      </w:r>
    </w:p>
    <w:p w14:paraId="100B21DB" w14:textId="52C7659D" w:rsidR="00C91051" w:rsidRDefault="00633893" w:rsidP="00A11795">
      <w:pPr>
        <w:rPr>
          <w:lang w:eastAsia="zh-CN"/>
        </w:rPr>
      </w:pPr>
      <w:r>
        <w:rPr>
          <w:rFonts w:hint="eastAsia"/>
          <w:lang w:eastAsia="zh-CN"/>
        </w:rPr>
        <w:lastRenderedPageBreak/>
        <w:t>For</w:t>
      </w:r>
      <w:r>
        <w:rPr>
          <w:lang w:eastAsia="zh-CN"/>
        </w:rPr>
        <w:t xml:space="preserve"> the inference latency, in our understanding, the latency for all AI/ML models should not be beyond the current computation latency requirement. As for real inference latency, it can be up to device’s implementation. Thus, there is no need to identify the </w:t>
      </w:r>
      <w:r w:rsidR="0038275F">
        <w:rPr>
          <w:lang w:eastAsia="zh-CN"/>
        </w:rPr>
        <w:t>inference latency for this AI/ML operation</w:t>
      </w:r>
      <w:r>
        <w:rPr>
          <w:lang w:eastAsia="zh-CN"/>
        </w:rPr>
        <w:t>.</w:t>
      </w:r>
    </w:p>
    <w:p w14:paraId="7BC94123" w14:textId="43B20A4E" w:rsidR="00CD42FD" w:rsidRDefault="00A6245B" w:rsidP="00CD42FD">
      <w:pPr>
        <w:rPr>
          <w:b/>
          <w:i/>
          <w:lang w:eastAsia="zh-CN"/>
        </w:rPr>
      </w:pPr>
      <w:bookmarkStart w:id="6" w:name="OLE_LINK7"/>
      <w:bookmarkStart w:id="7" w:name="OLE_LINK8"/>
      <w:bookmarkStart w:id="8" w:name="OLE_LINK11"/>
      <w:r>
        <w:rPr>
          <w:b/>
          <w:i/>
          <w:lang w:eastAsia="zh-CN"/>
        </w:rPr>
        <w:t xml:space="preserve">Proposal </w:t>
      </w:r>
      <w:r>
        <w:rPr>
          <w:rFonts w:hint="eastAsia"/>
          <w:b/>
          <w:i/>
          <w:lang w:eastAsia="zh-CN"/>
        </w:rPr>
        <w:t>3</w:t>
      </w:r>
      <w:r w:rsidR="00CD42FD" w:rsidRPr="00BB17A4">
        <w:rPr>
          <w:b/>
          <w:i/>
          <w:lang w:eastAsia="zh-CN"/>
        </w:rPr>
        <w:t xml:space="preserve">: </w:t>
      </w:r>
      <w:r w:rsidR="00CD42FD">
        <w:rPr>
          <w:b/>
          <w:i/>
          <w:lang w:eastAsia="zh-CN"/>
        </w:rPr>
        <w:t>For AI/ML model identification for case1/2a, model ID, model applicable condition, model complexity, and model output (for case 2a) can be considered into the UE capability.</w:t>
      </w:r>
    </w:p>
    <w:p w14:paraId="72D4C8E2" w14:textId="7595448D" w:rsidR="00CD42FD" w:rsidRDefault="00A6245B" w:rsidP="00CD42FD">
      <w:pPr>
        <w:rPr>
          <w:b/>
          <w:i/>
          <w:lang w:eastAsia="zh-CN"/>
        </w:rPr>
      </w:pPr>
      <w:r>
        <w:rPr>
          <w:b/>
          <w:i/>
          <w:lang w:eastAsia="zh-CN"/>
        </w:rPr>
        <w:t xml:space="preserve">Proposal </w:t>
      </w:r>
      <w:r>
        <w:rPr>
          <w:rFonts w:hint="eastAsia"/>
          <w:b/>
          <w:i/>
          <w:lang w:eastAsia="zh-CN"/>
        </w:rPr>
        <w:t>4</w:t>
      </w:r>
      <w:r w:rsidR="00CD42FD" w:rsidRPr="00BB17A4">
        <w:rPr>
          <w:b/>
          <w:i/>
          <w:lang w:eastAsia="zh-CN"/>
        </w:rPr>
        <w:t xml:space="preserve">: </w:t>
      </w:r>
      <w:r w:rsidR="00CD42FD">
        <w:rPr>
          <w:b/>
          <w:i/>
          <w:lang w:eastAsia="zh-CN"/>
        </w:rPr>
        <w:t>For functionality identification for case1/2a, applicable condition, model complexity, and model output (for case 2a) can be considered into the UE capability.</w:t>
      </w:r>
    </w:p>
    <w:bookmarkEnd w:id="6"/>
    <w:bookmarkEnd w:id="7"/>
    <w:bookmarkEnd w:id="8"/>
    <w:p w14:paraId="6D3DED66" w14:textId="554586B3" w:rsidR="00CD42FD" w:rsidRPr="00F8456A" w:rsidRDefault="00CD42FD" w:rsidP="00A11795">
      <w:pPr>
        <w:rPr>
          <w:lang w:eastAsia="zh-CN"/>
        </w:rPr>
      </w:pPr>
    </w:p>
    <w:p w14:paraId="567E74A6" w14:textId="7E9C6DCB" w:rsidR="004C7973" w:rsidRDefault="0016416E" w:rsidP="00D2582E">
      <w:pPr>
        <w:pStyle w:val="2"/>
        <w:rPr>
          <w:lang w:eastAsia="zh-CN"/>
        </w:rPr>
      </w:pPr>
      <w:r w:rsidRPr="00026A77">
        <w:rPr>
          <w:lang w:eastAsia="zh-CN"/>
        </w:rPr>
        <w:t>Model inference</w:t>
      </w:r>
    </w:p>
    <w:p w14:paraId="3365FA71" w14:textId="66F92C46" w:rsidR="00D20B0D" w:rsidRPr="00D20B0D" w:rsidRDefault="004C7973" w:rsidP="00D20B0D">
      <w:pPr>
        <w:rPr>
          <w:lang w:eastAsia="zh-CN"/>
        </w:rPr>
      </w:pPr>
      <w:r>
        <w:rPr>
          <w:lang w:eastAsia="zh-CN"/>
        </w:rPr>
        <w:t>In previous</w:t>
      </w:r>
      <w:r w:rsidR="00D20B0D">
        <w:rPr>
          <w:lang w:eastAsia="zh-CN"/>
        </w:rPr>
        <w:t xml:space="preserve"> meeting</w:t>
      </w:r>
      <w:r>
        <w:rPr>
          <w:lang w:eastAsia="zh-CN"/>
        </w:rPr>
        <w:t>s</w:t>
      </w:r>
      <w:r w:rsidR="000E4FD8">
        <w:rPr>
          <w:lang w:eastAsia="zh-CN"/>
        </w:rPr>
        <w:t xml:space="preserve"> [5, 6</w:t>
      </w:r>
      <w:r w:rsidR="00026A77">
        <w:rPr>
          <w:lang w:eastAsia="zh-CN"/>
        </w:rPr>
        <w:t>]</w:t>
      </w:r>
      <w:r w:rsidR="00026A77">
        <w:rPr>
          <w:rFonts w:hint="eastAsia"/>
          <w:lang w:eastAsia="zh-CN"/>
        </w:rPr>
        <w:t>,</w:t>
      </w:r>
      <w:r w:rsidR="00026A77">
        <w:rPr>
          <w:lang w:eastAsia="zh-CN"/>
        </w:rPr>
        <w:t xml:space="preserve"> we have the following agreement</w:t>
      </w:r>
      <w:r w:rsidR="00935F7B">
        <w:rPr>
          <w:lang w:eastAsia="zh-CN"/>
        </w:rPr>
        <w:t>s</w:t>
      </w:r>
      <w:r w:rsidR="00026A77">
        <w:rPr>
          <w:lang w:eastAsia="zh-CN"/>
        </w:rPr>
        <w:t xml:space="preserve"> about AI/ML model inference.</w:t>
      </w:r>
    </w:p>
    <w:tbl>
      <w:tblPr>
        <w:tblStyle w:val="ae"/>
        <w:tblW w:w="0" w:type="auto"/>
        <w:tblLook w:val="04A0" w:firstRow="1" w:lastRow="0" w:firstColumn="1" w:lastColumn="0" w:noHBand="0" w:noVBand="1"/>
      </w:tblPr>
      <w:tblGrid>
        <w:gridCol w:w="9307"/>
      </w:tblGrid>
      <w:tr w:rsidR="00D20B0D" w:rsidRPr="00B32E23" w14:paraId="0133D88E" w14:textId="77777777" w:rsidTr="00D20B0D">
        <w:tc>
          <w:tcPr>
            <w:tcW w:w="9307" w:type="dxa"/>
          </w:tcPr>
          <w:p w14:paraId="3D077DB4" w14:textId="77777777" w:rsidR="00D20B0D" w:rsidRPr="00B32E23" w:rsidRDefault="00D20B0D" w:rsidP="00D20B0D">
            <w:pPr>
              <w:rPr>
                <w:rFonts w:eastAsia="等线"/>
                <w:highlight w:val="green"/>
              </w:rPr>
            </w:pPr>
            <w:r w:rsidRPr="00B32E23">
              <w:rPr>
                <w:rFonts w:eastAsia="等线"/>
                <w:highlight w:val="green"/>
              </w:rPr>
              <w:t>Agreement</w:t>
            </w:r>
          </w:p>
          <w:p w14:paraId="636E2C1F" w14:textId="77777777" w:rsidR="00D20B0D" w:rsidRPr="00B32E23" w:rsidRDefault="00D20B0D" w:rsidP="00D20B0D">
            <w:r w:rsidRPr="00B32E23">
              <w:t>Regarding AI/ML model inference, to study and provide inputs on potential specification impact (including necessity and applicability of specifying AI/ML model input and/or output) at least for the following aspects for each of the agreed cases (Case 1 to Case 3b) in AI/ML based positioning accuracy enhancement</w:t>
            </w:r>
          </w:p>
          <w:p w14:paraId="149F7C61" w14:textId="77777777" w:rsidR="00D20B0D" w:rsidRPr="00B32E23" w:rsidRDefault="00D20B0D" w:rsidP="00D20B0D">
            <w:pPr>
              <w:pStyle w:val="af3"/>
              <w:widowControl/>
              <w:numPr>
                <w:ilvl w:val="0"/>
                <w:numId w:val="20"/>
              </w:numPr>
              <w:autoSpaceDE/>
              <w:autoSpaceDN/>
              <w:adjustRightInd/>
              <w:snapToGrid/>
              <w:spacing w:after="0"/>
              <w:ind w:firstLineChars="0"/>
              <w:jc w:val="left"/>
              <w:rPr>
                <w:szCs w:val="20"/>
              </w:rPr>
            </w:pPr>
            <w:r w:rsidRPr="00B32E23">
              <w:rPr>
                <w:szCs w:val="20"/>
              </w:rPr>
              <w:t>Types of measurement as model inference input</w:t>
            </w:r>
          </w:p>
          <w:p w14:paraId="457343EB" w14:textId="77777777" w:rsidR="00D20B0D" w:rsidRPr="00B32E23" w:rsidRDefault="00D20B0D" w:rsidP="00D20B0D">
            <w:pPr>
              <w:pStyle w:val="af3"/>
              <w:widowControl/>
              <w:numPr>
                <w:ilvl w:val="1"/>
                <w:numId w:val="20"/>
              </w:numPr>
              <w:autoSpaceDE/>
              <w:autoSpaceDN/>
              <w:adjustRightInd/>
              <w:snapToGrid/>
              <w:spacing w:after="0"/>
              <w:ind w:firstLineChars="0"/>
              <w:jc w:val="left"/>
              <w:rPr>
                <w:szCs w:val="20"/>
              </w:rPr>
            </w:pPr>
            <w:r w:rsidRPr="00B32E23">
              <w:rPr>
                <w:szCs w:val="20"/>
              </w:rPr>
              <w:t>new measurement</w:t>
            </w:r>
          </w:p>
          <w:p w14:paraId="72016E6D" w14:textId="77777777" w:rsidR="00D20B0D" w:rsidRPr="00B32E23" w:rsidRDefault="00D20B0D" w:rsidP="00D20B0D">
            <w:pPr>
              <w:pStyle w:val="af3"/>
              <w:widowControl/>
              <w:numPr>
                <w:ilvl w:val="1"/>
                <w:numId w:val="20"/>
              </w:numPr>
              <w:autoSpaceDE/>
              <w:autoSpaceDN/>
              <w:adjustRightInd/>
              <w:snapToGrid/>
              <w:spacing w:after="0"/>
              <w:ind w:firstLineChars="0"/>
              <w:jc w:val="left"/>
              <w:rPr>
                <w:szCs w:val="20"/>
              </w:rPr>
            </w:pPr>
            <w:r w:rsidRPr="00B32E23">
              <w:rPr>
                <w:szCs w:val="20"/>
              </w:rPr>
              <w:t>existing measurement</w:t>
            </w:r>
          </w:p>
          <w:p w14:paraId="3BF6468E" w14:textId="77777777" w:rsidR="00D20B0D" w:rsidRPr="00B32E23" w:rsidRDefault="00D20B0D" w:rsidP="00D20B0D">
            <w:pPr>
              <w:pStyle w:val="af3"/>
              <w:widowControl/>
              <w:numPr>
                <w:ilvl w:val="0"/>
                <w:numId w:val="20"/>
              </w:numPr>
              <w:autoSpaceDE/>
              <w:autoSpaceDN/>
              <w:adjustRightInd/>
              <w:snapToGrid/>
              <w:spacing w:after="0"/>
              <w:ind w:firstLineChars="0"/>
              <w:jc w:val="left"/>
              <w:rPr>
                <w:szCs w:val="20"/>
              </w:rPr>
            </w:pPr>
            <w:r w:rsidRPr="00B32E23">
              <w:rPr>
                <w:szCs w:val="20"/>
              </w:rPr>
              <w:t>UE is assumed to perform measurement as model inference input for Case 1, Case 2a and Case 2b; TRP is assumed to perform measurement as model inference input for Case 3a and Case 3b</w:t>
            </w:r>
          </w:p>
          <w:p w14:paraId="71FD9245" w14:textId="77777777" w:rsidR="00D20B0D" w:rsidRPr="00B32E23" w:rsidRDefault="00D20B0D" w:rsidP="00D20B0D">
            <w:pPr>
              <w:pStyle w:val="af3"/>
              <w:widowControl/>
              <w:numPr>
                <w:ilvl w:val="1"/>
                <w:numId w:val="20"/>
              </w:numPr>
              <w:autoSpaceDE/>
              <w:autoSpaceDN/>
              <w:adjustRightInd/>
              <w:snapToGrid/>
              <w:spacing w:after="0"/>
              <w:ind w:firstLineChars="0"/>
              <w:jc w:val="left"/>
              <w:rPr>
                <w:szCs w:val="20"/>
              </w:rPr>
            </w:pPr>
            <w:r w:rsidRPr="00B32E23">
              <w:rPr>
                <w:szCs w:val="20"/>
              </w:rPr>
              <w:t>Report of measurements as model inference input to LMF for LMF-side model (Case 2b and Case 3b)</w:t>
            </w:r>
          </w:p>
          <w:p w14:paraId="27E1555B" w14:textId="77777777" w:rsidR="00D20B0D" w:rsidRPr="00B32E23" w:rsidRDefault="00D20B0D" w:rsidP="00D20B0D">
            <w:pPr>
              <w:pStyle w:val="af3"/>
              <w:widowControl/>
              <w:numPr>
                <w:ilvl w:val="0"/>
                <w:numId w:val="20"/>
              </w:numPr>
              <w:autoSpaceDE/>
              <w:autoSpaceDN/>
              <w:adjustRightInd/>
              <w:snapToGrid/>
              <w:spacing w:after="0"/>
              <w:ind w:firstLineChars="0"/>
              <w:jc w:val="left"/>
              <w:rPr>
                <w:szCs w:val="20"/>
              </w:rPr>
            </w:pPr>
            <w:r w:rsidRPr="00B32E23">
              <w:rPr>
                <w:szCs w:val="20"/>
              </w:rPr>
              <w:t>For AI/ML assisted positioning, new measurement report and/or potential enhancement of existing measurement report as model output to LMF for UE-assisted (Case 2a) and NG-RAN node assisted positioning (Case 3a)</w:t>
            </w:r>
          </w:p>
          <w:p w14:paraId="0A945A4E" w14:textId="77777777" w:rsidR="00D20B0D" w:rsidRPr="00B32E23" w:rsidRDefault="00D20B0D" w:rsidP="00D20B0D">
            <w:pPr>
              <w:pStyle w:val="af3"/>
              <w:widowControl/>
              <w:numPr>
                <w:ilvl w:val="0"/>
                <w:numId w:val="20"/>
              </w:numPr>
              <w:autoSpaceDE/>
              <w:autoSpaceDN/>
              <w:adjustRightInd/>
              <w:snapToGrid/>
              <w:spacing w:after="0"/>
              <w:ind w:firstLineChars="0"/>
              <w:jc w:val="left"/>
              <w:rPr>
                <w:szCs w:val="20"/>
              </w:rPr>
            </w:pPr>
            <w:r w:rsidRPr="00B32E23">
              <w:rPr>
                <w:szCs w:val="20"/>
              </w:rPr>
              <w:t>Assistance signaling and procedure to facilitate model inference for both UE-side and Network-side model</w:t>
            </w:r>
          </w:p>
          <w:p w14:paraId="7859186E" w14:textId="77777777" w:rsidR="00D20B0D" w:rsidRPr="00B32E23" w:rsidRDefault="00D20B0D" w:rsidP="00D20B0D">
            <w:pPr>
              <w:pStyle w:val="af3"/>
              <w:widowControl/>
              <w:numPr>
                <w:ilvl w:val="1"/>
                <w:numId w:val="20"/>
              </w:numPr>
              <w:autoSpaceDE/>
              <w:autoSpaceDN/>
              <w:adjustRightInd/>
              <w:snapToGrid/>
              <w:spacing w:after="0"/>
              <w:ind w:firstLineChars="0"/>
              <w:jc w:val="left"/>
              <w:rPr>
                <w:szCs w:val="20"/>
              </w:rPr>
            </w:pPr>
            <w:r w:rsidRPr="00B32E23">
              <w:rPr>
                <w:szCs w:val="20"/>
              </w:rPr>
              <w:t>New and/or enhancement to existing assistance signaling</w:t>
            </w:r>
          </w:p>
          <w:p w14:paraId="5B6B60E5" w14:textId="77777777" w:rsidR="00D20B0D" w:rsidRDefault="00D20B0D" w:rsidP="00D20B0D">
            <w:pPr>
              <w:pStyle w:val="af3"/>
              <w:widowControl/>
              <w:numPr>
                <w:ilvl w:val="1"/>
                <w:numId w:val="20"/>
              </w:numPr>
              <w:autoSpaceDE/>
              <w:autoSpaceDN/>
              <w:adjustRightInd/>
              <w:snapToGrid/>
              <w:spacing w:after="0"/>
              <w:ind w:firstLineChars="0"/>
              <w:jc w:val="left"/>
              <w:rPr>
                <w:szCs w:val="20"/>
              </w:rPr>
            </w:pPr>
            <w:r w:rsidRPr="00B32E23">
              <w:rPr>
                <w:szCs w:val="20"/>
              </w:rPr>
              <w:t>Note: whether such assistance signaling and procedure can be applied to other aspect(s) of AI/ML model LCM can also be discussed</w:t>
            </w:r>
          </w:p>
          <w:p w14:paraId="70F6949C" w14:textId="77777777" w:rsidR="004806E8" w:rsidRDefault="004806E8" w:rsidP="004806E8">
            <w:pPr>
              <w:autoSpaceDE/>
              <w:autoSpaceDN/>
              <w:adjustRightInd/>
              <w:snapToGrid/>
              <w:spacing w:after="0"/>
              <w:jc w:val="left"/>
              <w:rPr>
                <w:szCs w:val="20"/>
              </w:rPr>
            </w:pPr>
          </w:p>
          <w:p w14:paraId="3EB00AA6" w14:textId="77777777" w:rsidR="004806E8" w:rsidRPr="005620B9" w:rsidRDefault="004806E8" w:rsidP="004806E8">
            <w:pPr>
              <w:rPr>
                <w:rFonts w:eastAsia="等线"/>
                <w:color w:val="000000"/>
                <w:szCs w:val="20"/>
                <w:highlight w:val="green"/>
                <w:lang w:eastAsia="zh-CN"/>
              </w:rPr>
            </w:pPr>
            <w:r w:rsidRPr="005620B9">
              <w:rPr>
                <w:rFonts w:eastAsia="等线" w:hint="eastAsia"/>
                <w:color w:val="000000"/>
                <w:szCs w:val="20"/>
                <w:highlight w:val="green"/>
                <w:lang w:eastAsia="zh-CN"/>
              </w:rPr>
              <w:t>A</w:t>
            </w:r>
            <w:r w:rsidRPr="005620B9">
              <w:rPr>
                <w:rFonts w:eastAsia="等线"/>
                <w:color w:val="000000"/>
                <w:szCs w:val="20"/>
                <w:highlight w:val="green"/>
                <w:lang w:eastAsia="zh-CN"/>
              </w:rPr>
              <w:t>greement</w:t>
            </w:r>
          </w:p>
          <w:p w14:paraId="02956464" w14:textId="77777777" w:rsidR="004806E8" w:rsidRPr="005620B9" w:rsidRDefault="004806E8" w:rsidP="004806E8">
            <w:pPr>
              <w:rPr>
                <w:color w:val="000000"/>
                <w:lang w:eastAsia="zh-CN"/>
              </w:rPr>
            </w:pPr>
            <w:r w:rsidRPr="005620B9">
              <w:rPr>
                <w:color w:val="000000"/>
                <w:lang w:eastAsia="zh-CN"/>
              </w:rPr>
              <w:t>Regarding AI/ML model inference, to study the potential specification impact (including the feasibility, and the necessity of specifying AI/ML model input and/or output) at least for the following aspects for AI/ML based positioning accuracy enhancement</w:t>
            </w:r>
          </w:p>
          <w:p w14:paraId="3838FAE3" w14:textId="77777777" w:rsidR="004806E8" w:rsidRPr="005620B9" w:rsidRDefault="004806E8" w:rsidP="004806E8">
            <w:pPr>
              <w:numPr>
                <w:ilvl w:val="0"/>
                <w:numId w:val="20"/>
              </w:numPr>
              <w:autoSpaceDE/>
              <w:autoSpaceDN/>
              <w:adjustRightInd/>
              <w:snapToGrid/>
              <w:spacing w:after="0"/>
              <w:jc w:val="left"/>
              <w:rPr>
                <w:color w:val="000000"/>
                <w:szCs w:val="20"/>
                <w:lang w:eastAsia="zh-CN"/>
              </w:rPr>
            </w:pPr>
            <w:r w:rsidRPr="005620B9">
              <w:rPr>
                <w:color w:val="000000"/>
                <w:szCs w:val="20"/>
                <w:lang w:eastAsia="zh-CN"/>
              </w:rPr>
              <w:t>For direct AI/ML positioning (Case 2b and 3b), type of measurement(s) as model inference input considering performance impact and associated signaling overhead</w:t>
            </w:r>
          </w:p>
          <w:p w14:paraId="7CFDB6E6" w14:textId="77777777" w:rsidR="004806E8" w:rsidRPr="005620B9" w:rsidRDefault="004806E8" w:rsidP="004806E8">
            <w:pPr>
              <w:numPr>
                <w:ilvl w:val="1"/>
                <w:numId w:val="20"/>
              </w:numPr>
              <w:autoSpaceDE/>
              <w:autoSpaceDN/>
              <w:adjustRightInd/>
              <w:snapToGrid/>
              <w:spacing w:after="0"/>
              <w:jc w:val="left"/>
              <w:rPr>
                <w:color w:val="000000"/>
                <w:szCs w:val="20"/>
                <w:lang w:eastAsia="zh-CN"/>
              </w:rPr>
            </w:pPr>
            <w:r w:rsidRPr="005620B9">
              <w:rPr>
                <w:color w:val="000000"/>
                <w:szCs w:val="20"/>
                <w:lang w:eastAsia="zh-CN"/>
              </w:rPr>
              <w:t>Potential new measurement: CIR/PDP</w:t>
            </w:r>
          </w:p>
          <w:p w14:paraId="2C5E7DA2" w14:textId="77777777" w:rsidR="004806E8" w:rsidRPr="005620B9" w:rsidRDefault="004806E8" w:rsidP="004806E8">
            <w:pPr>
              <w:numPr>
                <w:ilvl w:val="1"/>
                <w:numId w:val="20"/>
              </w:numPr>
              <w:autoSpaceDE/>
              <w:autoSpaceDN/>
              <w:adjustRightInd/>
              <w:snapToGrid/>
              <w:spacing w:after="0"/>
              <w:jc w:val="left"/>
              <w:rPr>
                <w:color w:val="000000"/>
                <w:szCs w:val="20"/>
                <w:lang w:eastAsia="zh-CN"/>
              </w:rPr>
            </w:pPr>
            <w:r w:rsidRPr="005620B9">
              <w:rPr>
                <w:color w:val="000000"/>
                <w:szCs w:val="20"/>
                <w:lang w:eastAsia="zh-CN"/>
              </w:rPr>
              <w:t>existing measurement: e.g., RSRP/RSRPP/RSTD</w:t>
            </w:r>
          </w:p>
          <w:p w14:paraId="40066EDE" w14:textId="77777777" w:rsidR="004806E8" w:rsidRPr="005620B9" w:rsidRDefault="004806E8" w:rsidP="004806E8">
            <w:pPr>
              <w:numPr>
                <w:ilvl w:val="1"/>
                <w:numId w:val="20"/>
              </w:numPr>
              <w:autoSpaceDE/>
              <w:autoSpaceDN/>
              <w:adjustRightInd/>
              <w:snapToGrid/>
              <w:spacing w:after="0"/>
              <w:jc w:val="left"/>
              <w:rPr>
                <w:color w:val="000000"/>
                <w:szCs w:val="20"/>
                <w:lang w:eastAsia="zh-CN"/>
              </w:rPr>
            </w:pPr>
            <w:r w:rsidRPr="005620B9">
              <w:rPr>
                <w:color w:val="000000"/>
                <w:szCs w:val="20"/>
                <w:lang w:eastAsia="zh-CN"/>
              </w:rPr>
              <w:t>Note1: details of potential new measurement and/or potential enhancement to existing measurement is to be studied</w:t>
            </w:r>
          </w:p>
          <w:p w14:paraId="51D80B45" w14:textId="77777777" w:rsidR="004806E8" w:rsidRPr="005620B9" w:rsidRDefault="004806E8" w:rsidP="004806E8">
            <w:pPr>
              <w:numPr>
                <w:ilvl w:val="1"/>
                <w:numId w:val="20"/>
              </w:numPr>
              <w:autoSpaceDE/>
              <w:autoSpaceDN/>
              <w:adjustRightInd/>
              <w:snapToGrid/>
              <w:spacing w:after="0"/>
              <w:jc w:val="left"/>
              <w:rPr>
                <w:color w:val="000000"/>
                <w:szCs w:val="20"/>
                <w:lang w:eastAsia="zh-CN"/>
              </w:rPr>
            </w:pPr>
            <w:r w:rsidRPr="005620B9">
              <w:rPr>
                <w:color w:val="000000"/>
                <w:szCs w:val="20"/>
                <w:lang w:eastAsia="zh-CN"/>
              </w:rPr>
              <w:t>Note2: study the impact of model input for other cases are not precluded</w:t>
            </w:r>
          </w:p>
          <w:p w14:paraId="683540FD" w14:textId="77777777" w:rsidR="004806E8" w:rsidRPr="005620B9" w:rsidRDefault="004806E8" w:rsidP="004806E8">
            <w:pPr>
              <w:numPr>
                <w:ilvl w:val="0"/>
                <w:numId w:val="20"/>
              </w:numPr>
              <w:autoSpaceDE/>
              <w:autoSpaceDN/>
              <w:adjustRightInd/>
              <w:snapToGrid/>
              <w:spacing w:after="0"/>
              <w:jc w:val="left"/>
              <w:rPr>
                <w:color w:val="000000"/>
                <w:szCs w:val="20"/>
                <w:lang w:eastAsia="zh-CN"/>
              </w:rPr>
            </w:pPr>
            <w:r w:rsidRPr="005620B9">
              <w:rPr>
                <w:color w:val="000000"/>
                <w:szCs w:val="20"/>
                <w:lang w:eastAsia="zh-CN"/>
              </w:rPr>
              <w:t>For AI/ML assisted positioning with UE-assisted (Case 2a) and NG-RAN node assisted positioning (Case 3a), measurement report to carry model output to LMF</w:t>
            </w:r>
          </w:p>
          <w:p w14:paraId="5E0B0B77" w14:textId="77777777" w:rsidR="004806E8" w:rsidRPr="005620B9" w:rsidRDefault="004806E8" w:rsidP="004806E8">
            <w:pPr>
              <w:numPr>
                <w:ilvl w:val="1"/>
                <w:numId w:val="20"/>
              </w:numPr>
              <w:autoSpaceDE/>
              <w:autoSpaceDN/>
              <w:adjustRightInd/>
              <w:snapToGrid/>
              <w:spacing w:after="0"/>
              <w:jc w:val="left"/>
              <w:rPr>
                <w:color w:val="000000"/>
                <w:szCs w:val="20"/>
                <w:lang w:eastAsia="zh-CN"/>
              </w:rPr>
            </w:pPr>
            <w:r w:rsidRPr="005620B9">
              <w:rPr>
                <w:color w:val="000000"/>
                <w:szCs w:val="20"/>
                <w:lang w:eastAsia="zh-CN"/>
              </w:rPr>
              <w:t>new measurement report: e.g., ToA, path phase</w:t>
            </w:r>
          </w:p>
          <w:p w14:paraId="68C3C119" w14:textId="77777777" w:rsidR="004806E8" w:rsidRPr="005620B9" w:rsidRDefault="004806E8" w:rsidP="004806E8">
            <w:pPr>
              <w:numPr>
                <w:ilvl w:val="1"/>
                <w:numId w:val="20"/>
              </w:numPr>
              <w:autoSpaceDE/>
              <w:autoSpaceDN/>
              <w:adjustRightInd/>
              <w:snapToGrid/>
              <w:spacing w:after="0"/>
              <w:jc w:val="left"/>
              <w:rPr>
                <w:color w:val="000000"/>
                <w:szCs w:val="20"/>
                <w:lang w:eastAsia="zh-CN"/>
              </w:rPr>
            </w:pPr>
            <w:r w:rsidRPr="005620B9">
              <w:rPr>
                <w:color w:val="000000"/>
                <w:szCs w:val="20"/>
                <w:lang w:eastAsia="zh-CN"/>
              </w:rPr>
              <w:t>existing measurement report: e.g., RSTD, LOS/NLOS indicator, RSRPP</w:t>
            </w:r>
          </w:p>
          <w:p w14:paraId="38D3D95D" w14:textId="77777777" w:rsidR="004806E8" w:rsidRPr="005620B9" w:rsidRDefault="004806E8" w:rsidP="004806E8">
            <w:pPr>
              <w:numPr>
                <w:ilvl w:val="1"/>
                <w:numId w:val="20"/>
              </w:numPr>
              <w:autoSpaceDE/>
              <w:autoSpaceDN/>
              <w:adjustRightInd/>
              <w:snapToGrid/>
              <w:spacing w:after="0"/>
              <w:jc w:val="left"/>
              <w:rPr>
                <w:color w:val="000000"/>
                <w:szCs w:val="20"/>
                <w:lang w:eastAsia="zh-CN"/>
              </w:rPr>
            </w:pPr>
            <w:r w:rsidRPr="005620B9">
              <w:rPr>
                <w:color w:val="000000"/>
                <w:szCs w:val="20"/>
                <w:lang w:eastAsia="zh-CN"/>
              </w:rPr>
              <w:t xml:space="preserve">enhancement of existing measurement report: e.g., soft information/high resolution of RSTD </w:t>
            </w:r>
          </w:p>
          <w:p w14:paraId="3246933C" w14:textId="77777777" w:rsidR="004806E8" w:rsidRPr="005620B9" w:rsidRDefault="004806E8" w:rsidP="004806E8">
            <w:pPr>
              <w:numPr>
                <w:ilvl w:val="0"/>
                <w:numId w:val="20"/>
              </w:numPr>
              <w:autoSpaceDE/>
              <w:autoSpaceDN/>
              <w:adjustRightInd/>
              <w:snapToGrid/>
              <w:spacing w:after="0"/>
              <w:jc w:val="left"/>
              <w:rPr>
                <w:color w:val="000000"/>
                <w:szCs w:val="20"/>
                <w:lang w:eastAsia="zh-CN"/>
              </w:rPr>
            </w:pPr>
            <w:r w:rsidRPr="005620B9">
              <w:rPr>
                <w:color w:val="000000"/>
                <w:szCs w:val="20"/>
                <w:lang w:eastAsia="zh-CN"/>
              </w:rPr>
              <w:lastRenderedPageBreak/>
              <w:t>Assistance signaling and procedure to facilitate model inference for both UE-side and Network-side model</w:t>
            </w:r>
          </w:p>
          <w:p w14:paraId="588B4574" w14:textId="77777777" w:rsidR="004806E8" w:rsidRPr="005620B9" w:rsidRDefault="004806E8" w:rsidP="004806E8">
            <w:pPr>
              <w:numPr>
                <w:ilvl w:val="1"/>
                <w:numId w:val="20"/>
              </w:numPr>
              <w:autoSpaceDE/>
              <w:autoSpaceDN/>
              <w:adjustRightInd/>
              <w:snapToGrid/>
              <w:spacing w:after="0"/>
              <w:jc w:val="left"/>
              <w:rPr>
                <w:color w:val="000000"/>
                <w:szCs w:val="20"/>
                <w:lang w:eastAsia="zh-CN"/>
              </w:rPr>
            </w:pPr>
            <w:r w:rsidRPr="005620B9">
              <w:rPr>
                <w:color w:val="000000"/>
                <w:szCs w:val="20"/>
                <w:lang w:eastAsia="zh-CN"/>
              </w:rPr>
              <w:t>RS configurations</w:t>
            </w:r>
          </w:p>
          <w:p w14:paraId="71F4591E" w14:textId="77777777" w:rsidR="004806E8" w:rsidRPr="004806E8" w:rsidRDefault="004806E8" w:rsidP="004806E8">
            <w:pPr>
              <w:numPr>
                <w:ilvl w:val="1"/>
                <w:numId w:val="20"/>
              </w:numPr>
              <w:autoSpaceDE/>
              <w:autoSpaceDN/>
              <w:adjustRightInd/>
              <w:snapToGrid/>
              <w:spacing w:after="0"/>
              <w:jc w:val="left"/>
              <w:rPr>
                <w:color w:val="000000"/>
                <w:szCs w:val="20"/>
                <w:lang w:eastAsia="zh-CN"/>
              </w:rPr>
            </w:pPr>
            <w:r w:rsidRPr="005620B9">
              <w:rPr>
                <w:color w:val="000000"/>
                <w:szCs w:val="20"/>
                <w:lang w:eastAsia="zh-CN"/>
              </w:rPr>
              <w:t xml:space="preserve">Other assistance information is not precluded </w:t>
            </w:r>
          </w:p>
          <w:p w14:paraId="474A1C7E" w14:textId="460BB5E8" w:rsidR="004806E8" w:rsidRPr="004806E8" w:rsidRDefault="004806E8" w:rsidP="004806E8">
            <w:pPr>
              <w:autoSpaceDE/>
              <w:autoSpaceDN/>
              <w:adjustRightInd/>
              <w:snapToGrid/>
              <w:spacing w:after="0"/>
              <w:jc w:val="left"/>
              <w:rPr>
                <w:szCs w:val="20"/>
              </w:rPr>
            </w:pPr>
            <w:r w:rsidRPr="005620B9">
              <w:rPr>
                <w:rFonts w:eastAsia="等线"/>
                <w:lang w:eastAsia="zh-CN"/>
              </w:rPr>
              <w:t>Note: C</w:t>
            </w:r>
            <w:r w:rsidRPr="005620B9">
              <w:t xml:space="preserve">ompanies are encouraged to report their assumption of functionality and their assumption of information element(s) of </w:t>
            </w:r>
            <w:r w:rsidRPr="005620B9">
              <w:rPr>
                <w:lang w:eastAsia="zh-CN"/>
              </w:rPr>
              <w:t xml:space="preserve">AI/ML functionality identification for </w:t>
            </w:r>
            <w:r w:rsidRPr="005620B9">
              <w:t>AI/ML based positioning with UE-side model (Case 1 and 2a).</w:t>
            </w:r>
          </w:p>
        </w:tc>
      </w:tr>
    </w:tbl>
    <w:p w14:paraId="0AA6DE72" w14:textId="7C3225F1" w:rsidR="00D53A2D" w:rsidRDefault="00D53A2D" w:rsidP="00B00820">
      <w:pPr>
        <w:rPr>
          <w:lang w:eastAsia="zh-CN"/>
        </w:rPr>
      </w:pPr>
      <w:r>
        <w:rPr>
          <w:lang w:eastAsia="zh-CN"/>
        </w:rPr>
        <w:lastRenderedPageBreak/>
        <w:t>Further, in RAN1#113 meeting</w:t>
      </w:r>
      <w:r w:rsidR="006066D8">
        <w:rPr>
          <w:lang w:eastAsia="zh-CN"/>
        </w:rPr>
        <w:t xml:space="preserve"> [7]</w:t>
      </w:r>
      <w:r>
        <w:rPr>
          <w:lang w:eastAsia="zh-CN"/>
        </w:rPr>
        <w:t xml:space="preserve">, </w:t>
      </w:r>
      <w:r w:rsidR="00A44D98">
        <w:rPr>
          <w:lang w:eastAsia="zh-CN"/>
        </w:rPr>
        <w:t>some candidate out</w:t>
      </w:r>
      <w:r w:rsidR="008475B4">
        <w:rPr>
          <w:lang w:eastAsia="zh-CN"/>
        </w:rPr>
        <w:t>puts for Case 2a and Case 3a were</w:t>
      </w:r>
      <w:r w:rsidR="00A44D98">
        <w:rPr>
          <w:lang w:eastAsia="zh-CN"/>
        </w:rPr>
        <w:t xml:space="preserve"> identified.</w:t>
      </w:r>
    </w:p>
    <w:tbl>
      <w:tblPr>
        <w:tblStyle w:val="ae"/>
        <w:tblW w:w="0" w:type="auto"/>
        <w:tblLook w:val="04A0" w:firstRow="1" w:lastRow="0" w:firstColumn="1" w:lastColumn="0" w:noHBand="0" w:noVBand="1"/>
      </w:tblPr>
      <w:tblGrid>
        <w:gridCol w:w="9307"/>
      </w:tblGrid>
      <w:tr w:rsidR="00A44D98" w14:paraId="41E171AC" w14:textId="77777777" w:rsidTr="00764F74">
        <w:tc>
          <w:tcPr>
            <w:tcW w:w="9307" w:type="dxa"/>
          </w:tcPr>
          <w:p w14:paraId="0FA6C034" w14:textId="011EC71D" w:rsidR="00A44D98" w:rsidRDefault="00A44D98" w:rsidP="00764F74">
            <w:pPr>
              <w:rPr>
                <w:rFonts w:eastAsia="等线"/>
                <w:highlight w:val="green"/>
              </w:rPr>
            </w:pPr>
            <w:r>
              <w:rPr>
                <w:rFonts w:eastAsia="等线" w:hint="eastAsia"/>
                <w:highlight w:val="green"/>
              </w:rPr>
              <w:t>A</w:t>
            </w:r>
            <w:r w:rsidR="006066D8">
              <w:rPr>
                <w:rFonts w:eastAsia="等线"/>
                <w:highlight w:val="green"/>
              </w:rPr>
              <w:t>greement</w:t>
            </w:r>
          </w:p>
          <w:p w14:paraId="0B2839E0" w14:textId="77777777" w:rsidR="00A44D98" w:rsidRPr="008475B4" w:rsidRDefault="00A44D98" w:rsidP="00764F74">
            <w:r>
              <w:t>For assisted AI/ML positioning with UE-assisted (Case 2a) and NG-RAN node assisted positioning (Case 3a), at least the following types of model inference output are identified as candidates</w:t>
            </w:r>
            <w:r w:rsidRPr="008475B4">
              <w:t xml:space="preserve"> providing performance benefits</w:t>
            </w:r>
          </w:p>
          <w:p w14:paraId="2140F595" w14:textId="77777777" w:rsidR="00A44D98" w:rsidRPr="008475B4" w:rsidRDefault="00A44D98" w:rsidP="00764F74">
            <w:pPr>
              <w:pStyle w:val="af3"/>
              <w:widowControl/>
              <w:numPr>
                <w:ilvl w:val="0"/>
                <w:numId w:val="20"/>
              </w:numPr>
              <w:autoSpaceDE/>
              <w:autoSpaceDN/>
              <w:adjustRightInd/>
              <w:snapToGrid/>
              <w:spacing w:after="0" w:line="259" w:lineRule="auto"/>
              <w:ind w:firstLineChars="0"/>
              <w:jc w:val="left"/>
            </w:pPr>
            <w:r w:rsidRPr="008475B4">
              <w:t>Timing estimation</w:t>
            </w:r>
          </w:p>
          <w:p w14:paraId="541A193D" w14:textId="77777777" w:rsidR="00A44D98" w:rsidRPr="008475B4" w:rsidRDefault="00A44D98" w:rsidP="00764F74">
            <w:pPr>
              <w:pStyle w:val="af3"/>
              <w:widowControl/>
              <w:numPr>
                <w:ilvl w:val="1"/>
                <w:numId w:val="20"/>
              </w:numPr>
              <w:autoSpaceDE/>
              <w:autoSpaceDN/>
              <w:adjustRightInd/>
              <w:snapToGrid/>
              <w:spacing w:after="0" w:line="259" w:lineRule="auto"/>
              <w:ind w:firstLineChars="0"/>
              <w:jc w:val="left"/>
            </w:pPr>
            <w:r w:rsidRPr="008475B4">
              <w:t>FFS potential specification impact including details of report to LMF, e.g., time difference relative to a</w:t>
            </w:r>
            <w:bookmarkStart w:id="9" w:name="_GoBack"/>
            <w:bookmarkEnd w:id="9"/>
            <w:r w:rsidRPr="008475B4">
              <w:t xml:space="preserve"> reference time, soft information report</w:t>
            </w:r>
          </w:p>
          <w:p w14:paraId="08471746" w14:textId="77777777" w:rsidR="00A44D98" w:rsidRPr="008475B4" w:rsidRDefault="00A44D98" w:rsidP="00764F74">
            <w:pPr>
              <w:pStyle w:val="af3"/>
              <w:widowControl/>
              <w:numPr>
                <w:ilvl w:val="1"/>
                <w:numId w:val="20"/>
              </w:numPr>
              <w:autoSpaceDE/>
              <w:autoSpaceDN/>
              <w:adjustRightInd/>
              <w:snapToGrid/>
              <w:spacing w:after="0" w:line="259" w:lineRule="auto"/>
              <w:ind w:firstLineChars="0"/>
              <w:jc w:val="left"/>
            </w:pPr>
            <w:r w:rsidRPr="008475B4">
              <w:t>FFS applicability for DL-TDOA, UE/gNB RTT and UL-RTOA</w:t>
            </w:r>
          </w:p>
          <w:p w14:paraId="2A54914D" w14:textId="77777777" w:rsidR="00A44D98" w:rsidRPr="008475B4" w:rsidRDefault="00A44D98" w:rsidP="00764F74">
            <w:pPr>
              <w:pStyle w:val="af3"/>
              <w:widowControl/>
              <w:numPr>
                <w:ilvl w:val="1"/>
                <w:numId w:val="20"/>
              </w:numPr>
              <w:autoSpaceDE/>
              <w:autoSpaceDN/>
              <w:adjustRightInd/>
              <w:snapToGrid/>
              <w:spacing w:after="0" w:line="259" w:lineRule="auto"/>
              <w:ind w:firstLineChars="0"/>
              <w:jc w:val="left"/>
            </w:pPr>
            <w:r w:rsidRPr="008475B4">
              <w:t>Note: the report to LMF is derived based on and maybe different from the model inference output</w:t>
            </w:r>
          </w:p>
          <w:p w14:paraId="09570BA5" w14:textId="77777777" w:rsidR="00A44D98" w:rsidRPr="003D5E0E" w:rsidRDefault="00A44D98" w:rsidP="00764F74">
            <w:pPr>
              <w:pStyle w:val="af3"/>
              <w:widowControl/>
              <w:numPr>
                <w:ilvl w:val="0"/>
                <w:numId w:val="20"/>
              </w:numPr>
              <w:autoSpaceDE/>
              <w:autoSpaceDN/>
              <w:adjustRightInd/>
              <w:snapToGrid/>
              <w:spacing w:after="0" w:line="259" w:lineRule="auto"/>
              <w:ind w:firstLineChars="0"/>
              <w:jc w:val="left"/>
              <w:rPr>
                <w:rFonts w:ascii="等线" w:hAnsi="等线" w:cs="等线"/>
                <w:szCs w:val="20"/>
              </w:rPr>
            </w:pPr>
            <w:r>
              <w:rPr>
                <w:szCs w:val="20"/>
              </w:rPr>
              <w:t>LOS/NLOS indicator</w:t>
            </w:r>
          </w:p>
          <w:p w14:paraId="6B667628" w14:textId="77777777" w:rsidR="00A44D98" w:rsidRPr="003D5E0E" w:rsidRDefault="00A44D98" w:rsidP="00764F74">
            <w:pPr>
              <w:pStyle w:val="af3"/>
              <w:widowControl/>
              <w:numPr>
                <w:ilvl w:val="1"/>
                <w:numId w:val="20"/>
              </w:numPr>
              <w:autoSpaceDE/>
              <w:autoSpaceDN/>
              <w:adjustRightInd/>
              <w:snapToGrid/>
              <w:spacing w:after="0" w:line="259" w:lineRule="auto"/>
              <w:ind w:firstLineChars="0"/>
              <w:jc w:val="left"/>
              <w:rPr>
                <w:rFonts w:ascii="等线" w:hAnsi="等线" w:cs="等线"/>
                <w:szCs w:val="20"/>
              </w:rPr>
            </w:pPr>
            <w:r>
              <w:rPr>
                <w:szCs w:val="20"/>
              </w:rPr>
              <w:t>FFS potential specification impact (if any w.r.t. existing measurement report)</w:t>
            </w:r>
          </w:p>
          <w:p w14:paraId="54CFC5BB" w14:textId="77777777" w:rsidR="00A44D98" w:rsidRPr="001A7152" w:rsidRDefault="00A44D98" w:rsidP="00764F74">
            <w:pPr>
              <w:pStyle w:val="af3"/>
              <w:widowControl/>
              <w:numPr>
                <w:ilvl w:val="0"/>
                <w:numId w:val="20"/>
              </w:numPr>
              <w:autoSpaceDE/>
              <w:autoSpaceDN/>
              <w:adjustRightInd/>
              <w:snapToGrid/>
              <w:spacing w:after="0" w:line="259" w:lineRule="auto"/>
              <w:ind w:firstLineChars="0"/>
              <w:jc w:val="left"/>
              <w:rPr>
                <w:szCs w:val="20"/>
              </w:rPr>
            </w:pPr>
            <w:r w:rsidRPr="00E85BAF">
              <w:rPr>
                <w:szCs w:val="20"/>
              </w:rPr>
              <w:t>FFS RSRPP</w:t>
            </w:r>
          </w:p>
        </w:tc>
      </w:tr>
    </w:tbl>
    <w:p w14:paraId="60E6466C" w14:textId="7DC5808A" w:rsidR="00280C2E" w:rsidRDefault="008A6E05" w:rsidP="00B00820">
      <w:pPr>
        <w:rPr>
          <w:lang w:eastAsia="zh-CN"/>
        </w:rPr>
      </w:pPr>
      <w:r>
        <w:rPr>
          <w:lang w:eastAsia="zh-CN"/>
        </w:rPr>
        <w:t>F</w:t>
      </w:r>
      <w:r w:rsidR="00DC45AE">
        <w:rPr>
          <w:lang w:eastAsia="zh-CN"/>
        </w:rPr>
        <w:t>rom the pe</w:t>
      </w:r>
      <w:r w:rsidR="00500569">
        <w:rPr>
          <w:lang w:eastAsia="zh-CN"/>
        </w:rPr>
        <w:t>rspective of input</w:t>
      </w:r>
      <w:r w:rsidR="00DC45AE">
        <w:rPr>
          <w:lang w:eastAsia="zh-CN"/>
        </w:rPr>
        <w:t xml:space="preserve"> </w:t>
      </w:r>
      <w:r w:rsidR="00AF3B19">
        <w:rPr>
          <w:lang w:eastAsia="zh-CN"/>
        </w:rPr>
        <w:t xml:space="preserve">of </w:t>
      </w:r>
      <w:r w:rsidR="00DC45AE">
        <w:rPr>
          <w:lang w:eastAsia="zh-CN"/>
        </w:rPr>
        <w:t>AI/ML model, the possible specification impact can include the following:</w:t>
      </w:r>
    </w:p>
    <w:p w14:paraId="3ADB01ED" w14:textId="484A61B3" w:rsidR="00DC45AE" w:rsidRDefault="00DC45AE" w:rsidP="00CA3042">
      <w:pPr>
        <w:pStyle w:val="af3"/>
        <w:numPr>
          <w:ilvl w:val="0"/>
          <w:numId w:val="19"/>
        </w:numPr>
        <w:ind w:left="357" w:firstLineChars="0" w:hanging="357"/>
        <w:rPr>
          <w:lang w:eastAsia="zh-CN"/>
        </w:rPr>
      </w:pPr>
      <w:r>
        <w:rPr>
          <w:lang w:eastAsia="zh-CN"/>
        </w:rPr>
        <w:t>New m</w:t>
      </w:r>
      <w:r w:rsidR="00E13A1F">
        <w:rPr>
          <w:lang w:eastAsia="zh-CN"/>
        </w:rPr>
        <w:t>easurement metric</w:t>
      </w:r>
      <w:r>
        <w:rPr>
          <w:lang w:eastAsia="zh-CN"/>
        </w:rPr>
        <w:t xml:space="preserve"> and reporting</w:t>
      </w:r>
      <w:r>
        <w:rPr>
          <w:rFonts w:hint="eastAsia"/>
          <w:lang w:eastAsia="zh-CN"/>
        </w:rPr>
        <w:t>,</w:t>
      </w:r>
      <w:r w:rsidR="00500569">
        <w:rPr>
          <w:lang w:eastAsia="zh-CN"/>
        </w:rPr>
        <w:t xml:space="preserve"> depending on the input</w:t>
      </w:r>
      <w:r>
        <w:rPr>
          <w:lang w:eastAsia="zh-CN"/>
        </w:rPr>
        <w:t xml:space="preserve"> of AI/ML model</w:t>
      </w:r>
    </w:p>
    <w:p w14:paraId="7E0125CA" w14:textId="5A8C4B65" w:rsidR="00C2085F" w:rsidRDefault="00C2085F" w:rsidP="00C2085F">
      <w:pPr>
        <w:pStyle w:val="af3"/>
        <w:numPr>
          <w:ilvl w:val="1"/>
          <w:numId w:val="19"/>
        </w:numPr>
        <w:ind w:left="924" w:firstLineChars="0" w:hanging="357"/>
        <w:rPr>
          <w:lang w:eastAsia="zh-CN"/>
        </w:rPr>
      </w:pPr>
      <w:r>
        <w:rPr>
          <w:lang w:eastAsia="zh-CN"/>
        </w:rPr>
        <w:t>For UE/NG-RAN node assisted positioning and AI/ML model located at LMF (i</w:t>
      </w:r>
      <w:r w:rsidR="009F4B61">
        <w:rPr>
          <w:lang w:eastAsia="zh-CN"/>
        </w:rPr>
        <w:t xml:space="preserve">.e., case 2b/case 3b), CIR/PDP </w:t>
      </w:r>
      <w:r>
        <w:rPr>
          <w:lang w:eastAsia="zh-CN"/>
        </w:rPr>
        <w:t>can be as the input of AI/ML model, and they should be reported by UE/</w:t>
      </w:r>
      <w:r w:rsidRPr="00341EF4">
        <w:rPr>
          <w:lang w:eastAsia="zh-CN"/>
        </w:rPr>
        <w:t xml:space="preserve"> </w:t>
      </w:r>
      <w:r>
        <w:rPr>
          <w:lang w:eastAsia="zh-CN"/>
        </w:rPr>
        <w:t>NG-RAN to LMF. Whether to support either or both of CIR and PDP can dep</w:t>
      </w:r>
      <w:r w:rsidR="009F4B61">
        <w:rPr>
          <w:lang w:eastAsia="zh-CN"/>
        </w:rPr>
        <w:t>end on the progress of AI9.2.4.1</w:t>
      </w:r>
      <w:r>
        <w:rPr>
          <w:lang w:eastAsia="zh-CN"/>
        </w:rPr>
        <w:t>.</w:t>
      </w:r>
    </w:p>
    <w:p w14:paraId="52DFAAD3" w14:textId="67220681" w:rsidR="00C2085F" w:rsidRDefault="00C2085F" w:rsidP="00C2085F">
      <w:pPr>
        <w:pStyle w:val="af3"/>
        <w:numPr>
          <w:ilvl w:val="1"/>
          <w:numId w:val="19"/>
        </w:numPr>
        <w:ind w:left="924" w:firstLineChars="0" w:hanging="357"/>
        <w:rPr>
          <w:lang w:eastAsia="zh-CN"/>
        </w:rPr>
      </w:pPr>
      <w:r>
        <w:rPr>
          <w:lang w:eastAsia="zh-CN"/>
        </w:rPr>
        <w:t>For case 1, it can be up to implementation, and no enhancement is needed.</w:t>
      </w:r>
    </w:p>
    <w:p w14:paraId="1BFB26E8" w14:textId="3AE66177" w:rsidR="00DC45AE" w:rsidRDefault="007749C3" w:rsidP="00CA3042">
      <w:pPr>
        <w:pStyle w:val="af3"/>
        <w:numPr>
          <w:ilvl w:val="0"/>
          <w:numId w:val="19"/>
        </w:numPr>
        <w:ind w:left="357" w:firstLineChars="0" w:hanging="357"/>
        <w:rPr>
          <w:lang w:eastAsia="zh-CN"/>
        </w:rPr>
      </w:pPr>
      <w:r>
        <w:rPr>
          <w:lang w:eastAsia="zh-CN"/>
        </w:rPr>
        <w:t>P</w:t>
      </w:r>
      <w:r w:rsidR="00DC45AE">
        <w:rPr>
          <w:lang w:eastAsia="zh-CN"/>
        </w:rPr>
        <w:t>rocedure t</w:t>
      </w:r>
      <w:r w:rsidR="00C2085F">
        <w:rPr>
          <w:lang w:eastAsia="zh-CN"/>
        </w:rPr>
        <w:t>o enable direct AI/ML positioning and AI/ML assisted positioning</w:t>
      </w:r>
    </w:p>
    <w:p w14:paraId="6092FD5F" w14:textId="6A611373" w:rsidR="007749C3" w:rsidRDefault="00C2085F" w:rsidP="00F93A68">
      <w:pPr>
        <w:pStyle w:val="af3"/>
        <w:numPr>
          <w:ilvl w:val="1"/>
          <w:numId w:val="19"/>
        </w:numPr>
        <w:ind w:firstLineChars="0"/>
        <w:rPr>
          <w:lang w:eastAsia="zh-CN"/>
        </w:rPr>
      </w:pPr>
      <w:r>
        <w:rPr>
          <w:lang w:eastAsia="zh-CN"/>
        </w:rPr>
        <w:t>F</w:t>
      </w:r>
      <w:r w:rsidR="007749C3">
        <w:rPr>
          <w:lang w:eastAsia="zh-CN"/>
        </w:rPr>
        <w:t xml:space="preserve">rom </w:t>
      </w:r>
      <w:r w:rsidR="006E190C">
        <w:rPr>
          <w:lang w:eastAsia="zh-CN"/>
        </w:rPr>
        <w:t xml:space="preserve">the perspective of </w:t>
      </w:r>
      <w:r w:rsidR="007749C3">
        <w:rPr>
          <w:lang w:eastAsia="zh-CN"/>
        </w:rPr>
        <w:t>configuration and reporting procedure, it seems to be enough to reuse the current procedure where AI/ML related information should be included</w:t>
      </w:r>
      <w:r w:rsidR="006E190C">
        <w:rPr>
          <w:lang w:eastAsia="zh-CN"/>
        </w:rPr>
        <w:t xml:space="preserve"> in legacy message.</w:t>
      </w:r>
    </w:p>
    <w:p w14:paraId="3FECDEA3" w14:textId="336C72AA" w:rsidR="00F93A68" w:rsidRDefault="00F93A68" w:rsidP="00F93A68">
      <w:pPr>
        <w:pStyle w:val="af3"/>
        <w:numPr>
          <w:ilvl w:val="1"/>
          <w:numId w:val="19"/>
        </w:numPr>
        <w:ind w:firstLineChars="0"/>
        <w:rPr>
          <w:lang w:eastAsia="zh-CN"/>
        </w:rPr>
      </w:pPr>
      <w:r>
        <w:rPr>
          <w:lang w:eastAsia="zh-CN"/>
        </w:rPr>
        <w:t>AI/ML model activation/deactivation/switching/update</w:t>
      </w:r>
      <w:r w:rsidR="006E190C">
        <w:rPr>
          <w:lang w:eastAsia="zh-CN"/>
        </w:rPr>
        <w:t xml:space="preserve"> related procedure may be needed to be considered. But it can be waited until the progress of 9.2.1.</w:t>
      </w:r>
    </w:p>
    <w:p w14:paraId="7217AADF" w14:textId="2567E790" w:rsidR="006E190C" w:rsidRDefault="00026A77" w:rsidP="006E190C">
      <w:pPr>
        <w:rPr>
          <w:b/>
          <w:i/>
          <w:lang w:eastAsia="zh-CN"/>
        </w:rPr>
      </w:pPr>
      <w:bookmarkStart w:id="10" w:name="OLE_LINK6"/>
      <w:r>
        <w:rPr>
          <w:b/>
          <w:i/>
          <w:lang w:eastAsia="zh-CN"/>
        </w:rPr>
        <w:t xml:space="preserve">Proposal </w:t>
      </w:r>
      <w:r w:rsidR="006066D8">
        <w:rPr>
          <w:b/>
          <w:i/>
          <w:lang w:eastAsia="zh-CN"/>
        </w:rPr>
        <w:t>5</w:t>
      </w:r>
      <w:r w:rsidR="006E190C" w:rsidRPr="001140DB">
        <w:rPr>
          <w:b/>
          <w:i/>
          <w:lang w:eastAsia="zh-CN"/>
        </w:rPr>
        <w:t>:</w:t>
      </w:r>
      <w:r w:rsidR="006E190C">
        <w:rPr>
          <w:b/>
          <w:i/>
          <w:lang w:eastAsia="zh-CN"/>
        </w:rPr>
        <w:t xml:space="preserve"> For case 2b and case 3b, the input of AI/ML model can </w:t>
      </w:r>
      <w:r w:rsidR="00341EF4">
        <w:rPr>
          <w:b/>
          <w:i/>
          <w:lang w:eastAsia="zh-CN"/>
        </w:rPr>
        <w:t xml:space="preserve">be </w:t>
      </w:r>
      <w:r w:rsidR="006E190C">
        <w:rPr>
          <w:b/>
          <w:i/>
          <w:lang w:eastAsia="zh-CN"/>
        </w:rPr>
        <w:t>consider</w:t>
      </w:r>
      <w:r w:rsidR="00341EF4">
        <w:rPr>
          <w:b/>
          <w:i/>
          <w:lang w:eastAsia="zh-CN"/>
        </w:rPr>
        <w:t>ed</w:t>
      </w:r>
      <w:r w:rsidR="006E190C">
        <w:rPr>
          <w:b/>
          <w:i/>
          <w:lang w:eastAsia="zh-CN"/>
        </w:rPr>
        <w:t xml:space="preserve"> </w:t>
      </w:r>
      <w:r w:rsidR="00341EF4">
        <w:rPr>
          <w:b/>
          <w:i/>
          <w:lang w:eastAsia="zh-CN"/>
        </w:rPr>
        <w:t xml:space="preserve">as </w:t>
      </w:r>
      <w:r w:rsidR="004806E8">
        <w:rPr>
          <w:b/>
          <w:i/>
          <w:lang w:eastAsia="zh-CN"/>
        </w:rPr>
        <w:t>new metric, e.g., CIR/PDP</w:t>
      </w:r>
      <w:r w:rsidR="006E190C">
        <w:rPr>
          <w:b/>
          <w:i/>
          <w:lang w:eastAsia="zh-CN"/>
        </w:rPr>
        <w:t>.</w:t>
      </w:r>
      <w:r w:rsidR="004806E8">
        <w:rPr>
          <w:b/>
          <w:i/>
          <w:lang w:eastAsia="zh-CN"/>
        </w:rPr>
        <w:t xml:space="preserve"> Whether to support it depends on the evaluation of AI9.2.4.1.</w:t>
      </w:r>
    </w:p>
    <w:p w14:paraId="4A4295D2" w14:textId="36B0DFF9" w:rsidR="00977486" w:rsidRDefault="00977486" w:rsidP="00B00820">
      <w:pPr>
        <w:rPr>
          <w:lang w:eastAsia="zh-CN"/>
        </w:rPr>
      </w:pPr>
      <w:r>
        <w:rPr>
          <w:rFonts w:hint="eastAsia"/>
          <w:lang w:eastAsia="zh-CN"/>
        </w:rPr>
        <w:t>I</w:t>
      </w:r>
      <w:r>
        <w:rPr>
          <w:lang w:eastAsia="zh-CN"/>
        </w:rPr>
        <w:t xml:space="preserve">n legacy system, </w:t>
      </w:r>
      <w:r w:rsidR="00280C2E">
        <w:rPr>
          <w:lang w:eastAsia="zh-CN"/>
        </w:rPr>
        <w:t>t</w:t>
      </w:r>
      <w:r w:rsidR="00E54B0C">
        <w:rPr>
          <w:lang w:eastAsia="zh-CN"/>
        </w:rPr>
        <w:t xml:space="preserve">here is no explicit complexity characterization for positioning procedure. </w:t>
      </w:r>
      <w:r w:rsidR="00A33532">
        <w:rPr>
          <w:lang w:eastAsia="zh-CN"/>
        </w:rPr>
        <w:t xml:space="preserve">However, for AI/ML enabled operation, </w:t>
      </w:r>
      <w:r w:rsidRPr="00977486">
        <w:rPr>
          <w:lang w:eastAsia="zh-CN"/>
        </w:rPr>
        <w:t>computation time requirement, the amount of computation, buffer size requirement, and power cost should be jointly considered to characterize the complexity of AI/ML model/algorithm</w:t>
      </w:r>
      <w:r w:rsidR="008A6E05">
        <w:rPr>
          <w:lang w:eastAsia="zh-CN"/>
        </w:rPr>
        <w:t xml:space="preserve">. It </w:t>
      </w:r>
      <w:r w:rsidR="00A33532">
        <w:rPr>
          <w:lang w:eastAsia="zh-CN"/>
        </w:rPr>
        <w:t>is newly</w:t>
      </w:r>
      <w:r w:rsidR="00E54B0C">
        <w:rPr>
          <w:lang w:eastAsia="zh-CN"/>
        </w:rPr>
        <w:t xml:space="preserve"> introduced by AI/ML algorithm, and may be much higher than legacy method. Whether/how to </w:t>
      </w:r>
      <w:r>
        <w:rPr>
          <w:lang w:eastAsia="zh-CN"/>
        </w:rPr>
        <w:t xml:space="preserve">define and reflect </w:t>
      </w:r>
      <w:r w:rsidRPr="00977486">
        <w:rPr>
          <w:lang w:eastAsia="zh-CN"/>
        </w:rPr>
        <w:t xml:space="preserve">the complexity of </w:t>
      </w:r>
      <w:r w:rsidR="00E54B0C">
        <w:rPr>
          <w:lang w:eastAsia="zh-CN"/>
        </w:rPr>
        <w:t xml:space="preserve">positioning </w:t>
      </w:r>
      <w:r w:rsidR="007214AA">
        <w:rPr>
          <w:lang w:eastAsia="zh-CN"/>
        </w:rPr>
        <w:t>enabled by AI/ML</w:t>
      </w:r>
      <w:r w:rsidR="00C65001">
        <w:rPr>
          <w:lang w:eastAsia="zh-CN"/>
        </w:rPr>
        <w:t xml:space="preserve"> operation</w:t>
      </w:r>
      <w:r w:rsidR="007214AA">
        <w:rPr>
          <w:lang w:eastAsia="zh-CN"/>
        </w:rPr>
        <w:t xml:space="preserve"> </w:t>
      </w:r>
      <w:r w:rsidRPr="00977486">
        <w:rPr>
          <w:lang w:eastAsia="zh-CN"/>
        </w:rPr>
        <w:t xml:space="preserve">in the specification </w:t>
      </w:r>
      <w:r w:rsidR="00E54B0C">
        <w:rPr>
          <w:lang w:eastAsia="zh-CN"/>
        </w:rPr>
        <w:t>can</w:t>
      </w:r>
      <w:r w:rsidR="008A6E05">
        <w:rPr>
          <w:lang w:eastAsia="zh-CN"/>
        </w:rPr>
        <w:t xml:space="preserve"> be studied</w:t>
      </w:r>
      <w:r w:rsidR="00E54B0C">
        <w:rPr>
          <w:lang w:eastAsia="zh-CN"/>
        </w:rPr>
        <w:t>.</w:t>
      </w:r>
    </w:p>
    <w:p w14:paraId="78E37118" w14:textId="1712086D" w:rsidR="00F93B9C" w:rsidRDefault="002E1637" w:rsidP="00A11795">
      <w:pPr>
        <w:rPr>
          <w:b/>
          <w:i/>
          <w:lang w:eastAsia="zh-CN"/>
        </w:rPr>
      </w:pPr>
      <w:r>
        <w:rPr>
          <w:b/>
          <w:i/>
          <w:lang w:eastAsia="zh-CN"/>
        </w:rPr>
        <w:t xml:space="preserve">Proposal </w:t>
      </w:r>
      <w:r w:rsidR="006066D8">
        <w:rPr>
          <w:b/>
          <w:i/>
          <w:lang w:eastAsia="zh-CN"/>
        </w:rPr>
        <w:t>6</w:t>
      </w:r>
      <w:r w:rsidR="004C3CC1" w:rsidRPr="001140DB">
        <w:rPr>
          <w:b/>
          <w:i/>
          <w:lang w:eastAsia="zh-CN"/>
        </w:rPr>
        <w:t>:</w:t>
      </w:r>
      <w:r w:rsidR="004C3CC1">
        <w:rPr>
          <w:b/>
          <w:i/>
          <w:lang w:eastAsia="zh-CN"/>
        </w:rPr>
        <w:t xml:space="preserve"> </w:t>
      </w:r>
      <w:r w:rsidR="00E54B0C">
        <w:rPr>
          <w:b/>
          <w:i/>
          <w:lang w:eastAsia="zh-CN"/>
        </w:rPr>
        <w:t>Whether/</w:t>
      </w:r>
      <w:r w:rsidR="004C3CC1">
        <w:rPr>
          <w:b/>
          <w:i/>
          <w:lang w:eastAsia="zh-CN"/>
        </w:rPr>
        <w:t>How to define/reflect t</w:t>
      </w:r>
      <w:r w:rsidR="00C65001">
        <w:rPr>
          <w:b/>
          <w:i/>
          <w:lang w:eastAsia="zh-CN"/>
        </w:rPr>
        <w:t>he complexity of the AI/ML operation</w:t>
      </w:r>
      <w:r w:rsidR="008A6E05">
        <w:rPr>
          <w:b/>
          <w:i/>
          <w:lang w:eastAsia="zh-CN"/>
        </w:rPr>
        <w:t xml:space="preserve"> in the specification can be studied</w:t>
      </w:r>
      <w:r w:rsidR="004C3CC1">
        <w:rPr>
          <w:b/>
          <w:i/>
          <w:lang w:eastAsia="zh-CN"/>
        </w:rPr>
        <w:t>.</w:t>
      </w:r>
    </w:p>
    <w:bookmarkEnd w:id="10"/>
    <w:p w14:paraId="070DCB6C" w14:textId="77777777" w:rsidR="00F93B9C" w:rsidRPr="00977486" w:rsidRDefault="00F93B9C" w:rsidP="00A11795">
      <w:pPr>
        <w:rPr>
          <w:b/>
          <w:i/>
          <w:lang w:eastAsia="zh-CN"/>
        </w:rPr>
      </w:pPr>
    </w:p>
    <w:p w14:paraId="7D902310" w14:textId="4152FE4D" w:rsidR="006D1465" w:rsidRPr="001A7152" w:rsidRDefault="0016416E" w:rsidP="00D2582E">
      <w:pPr>
        <w:pStyle w:val="2"/>
        <w:rPr>
          <w:lang w:eastAsia="zh-CN"/>
        </w:rPr>
      </w:pPr>
      <w:r w:rsidRPr="0016416E">
        <w:rPr>
          <w:lang w:eastAsia="zh-CN"/>
        </w:rPr>
        <w:t>Model monitor</w:t>
      </w:r>
      <w:r w:rsidR="00772B67">
        <w:rPr>
          <w:lang w:eastAsia="zh-CN"/>
        </w:rPr>
        <w:t>ing</w:t>
      </w:r>
      <w:r w:rsidRPr="0016416E">
        <w:rPr>
          <w:lang w:eastAsia="zh-CN"/>
        </w:rPr>
        <w:t xml:space="preserve"> and update</w:t>
      </w:r>
    </w:p>
    <w:p w14:paraId="14419E16" w14:textId="028243D4" w:rsidR="00C91051" w:rsidRPr="00E20E2D" w:rsidRDefault="00E20E2D" w:rsidP="00E20E2D">
      <w:pPr>
        <w:rPr>
          <w:iCs/>
          <w:lang w:eastAsia="zh-CN"/>
        </w:rPr>
      </w:pPr>
      <w:r w:rsidRPr="00E20E2D">
        <w:rPr>
          <w:rFonts w:hint="eastAsia"/>
          <w:iCs/>
          <w:lang w:eastAsia="zh-CN"/>
        </w:rPr>
        <w:t>R</w:t>
      </w:r>
      <w:r w:rsidRPr="00E20E2D">
        <w:rPr>
          <w:iCs/>
          <w:lang w:eastAsia="zh-CN"/>
        </w:rPr>
        <w:t>egarding model monitoring, we have the following agreements [</w:t>
      </w:r>
      <w:r w:rsidR="00935F7B">
        <w:rPr>
          <w:iCs/>
          <w:lang w:eastAsia="zh-CN"/>
        </w:rPr>
        <w:t>4</w:t>
      </w:r>
      <w:r w:rsidR="006066D8">
        <w:rPr>
          <w:iCs/>
          <w:lang w:eastAsia="zh-CN"/>
        </w:rPr>
        <w:t>, 7</w:t>
      </w:r>
      <w:r w:rsidRPr="00E20E2D">
        <w:rPr>
          <w:iCs/>
          <w:lang w:eastAsia="zh-CN"/>
        </w:rPr>
        <w:t>]:</w:t>
      </w:r>
    </w:p>
    <w:tbl>
      <w:tblPr>
        <w:tblStyle w:val="ae"/>
        <w:tblW w:w="0" w:type="auto"/>
        <w:tblLook w:val="04A0" w:firstRow="1" w:lastRow="0" w:firstColumn="1" w:lastColumn="0" w:noHBand="0" w:noVBand="1"/>
      </w:tblPr>
      <w:tblGrid>
        <w:gridCol w:w="9307"/>
      </w:tblGrid>
      <w:tr w:rsidR="00C91051" w:rsidRPr="00E20E2D" w14:paraId="4BDC2B56" w14:textId="77777777" w:rsidTr="00C91051">
        <w:tc>
          <w:tcPr>
            <w:tcW w:w="9307" w:type="dxa"/>
          </w:tcPr>
          <w:p w14:paraId="587763CC" w14:textId="77777777" w:rsidR="00C91051" w:rsidRPr="00E20E2D" w:rsidRDefault="00C91051" w:rsidP="00C91051">
            <w:pPr>
              <w:widowControl/>
              <w:jc w:val="left"/>
              <w:rPr>
                <w:rFonts w:ascii="Times" w:eastAsia="等线" w:hAnsi="Times"/>
                <w:szCs w:val="24"/>
                <w:highlight w:val="green"/>
                <w:lang w:val="en-GB"/>
              </w:rPr>
            </w:pPr>
            <w:r w:rsidRPr="00E20E2D">
              <w:rPr>
                <w:rFonts w:ascii="Times" w:eastAsia="等线" w:hAnsi="Times" w:hint="eastAsia"/>
                <w:szCs w:val="24"/>
                <w:highlight w:val="green"/>
                <w:lang w:val="en-GB"/>
              </w:rPr>
              <w:lastRenderedPageBreak/>
              <w:t>A</w:t>
            </w:r>
            <w:r w:rsidRPr="00E20E2D">
              <w:rPr>
                <w:rFonts w:ascii="Times" w:eastAsia="等线" w:hAnsi="Times"/>
                <w:szCs w:val="24"/>
                <w:highlight w:val="green"/>
                <w:lang w:val="en-GB"/>
              </w:rPr>
              <w:t>greement</w:t>
            </w:r>
          </w:p>
          <w:p w14:paraId="773C75FA" w14:textId="77777777" w:rsidR="00C91051" w:rsidRPr="00E20E2D" w:rsidRDefault="00C91051" w:rsidP="00C91051">
            <w:pPr>
              <w:widowControl/>
              <w:jc w:val="left"/>
              <w:rPr>
                <w:rFonts w:ascii="Times" w:eastAsia="Batang" w:hAnsi="Times"/>
                <w:szCs w:val="24"/>
                <w:lang w:val="en-GB" w:eastAsia="x-none"/>
              </w:rPr>
            </w:pPr>
            <w:r w:rsidRPr="00E20E2D">
              <w:rPr>
                <w:rFonts w:ascii="Times" w:eastAsia="Batang" w:hAnsi="Times"/>
                <w:szCs w:val="24"/>
                <w:lang w:val="en-GB" w:eastAsia="x-none"/>
              </w:rPr>
              <w:t>Regarding monitoring for AI/ML based positioning, at least the following entities are identified to derive monitoring metric</w:t>
            </w:r>
          </w:p>
          <w:p w14:paraId="6586F519" w14:textId="77777777" w:rsidR="00C91051" w:rsidRPr="00E20E2D" w:rsidRDefault="00C91051" w:rsidP="00C91051">
            <w:pPr>
              <w:widowControl/>
              <w:numPr>
                <w:ilvl w:val="0"/>
                <w:numId w:val="20"/>
              </w:numPr>
              <w:autoSpaceDE/>
              <w:autoSpaceDN/>
              <w:adjustRightInd/>
              <w:snapToGrid/>
              <w:spacing w:after="0"/>
              <w:jc w:val="left"/>
              <w:rPr>
                <w:rFonts w:ascii="Times" w:eastAsia="Batang" w:hAnsi="Times"/>
                <w:szCs w:val="24"/>
                <w:lang w:val="en-GB" w:eastAsia="x-none"/>
              </w:rPr>
            </w:pPr>
            <w:r w:rsidRPr="00E20E2D">
              <w:rPr>
                <w:rFonts w:ascii="Times" w:eastAsia="Batang" w:hAnsi="Times"/>
                <w:szCs w:val="24"/>
                <w:lang w:val="en-GB" w:eastAsia="x-none"/>
              </w:rPr>
              <w:t>UE at least for Case 1 and 2a (with UE-side model)</w:t>
            </w:r>
          </w:p>
          <w:p w14:paraId="0575B4E6" w14:textId="77777777" w:rsidR="00C91051" w:rsidRPr="00E20E2D" w:rsidRDefault="00C91051" w:rsidP="00C91051">
            <w:pPr>
              <w:widowControl/>
              <w:numPr>
                <w:ilvl w:val="0"/>
                <w:numId w:val="20"/>
              </w:numPr>
              <w:autoSpaceDE/>
              <w:autoSpaceDN/>
              <w:adjustRightInd/>
              <w:snapToGrid/>
              <w:spacing w:after="0"/>
              <w:jc w:val="left"/>
              <w:rPr>
                <w:rFonts w:ascii="Times" w:eastAsia="Batang" w:hAnsi="Times"/>
                <w:szCs w:val="24"/>
                <w:lang w:val="en-GB" w:eastAsia="x-none"/>
              </w:rPr>
            </w:pPr>
            <w:r w:rsidRPr="00E20E2D">
              <w:rPr>
                <w:rFonts w:ascii="Times" w:eastAsia="Batang" w:hAnsi="Times"/>
                <w:szCs w:val="24"/>
                <w:lang w:val="en-GB" w:eastAsia="x-none"/>
              </w:rPr>
              <w:t>gNB at least for Case 3a (with gNB-side model)</w:t>
            </w:r>
          </w:p>
          <w:p w14:paraId="0FA995DA" w14:textId="77777777" w:rsidR="00C91051" w:rsidRPr="00E20E2D" w:rsidRDefault="00C91051" w:rsidP="00C91051">
            <w:pPr>
              <w:widowControl/>
              <w:numPr>
                <w:ilvl w:val="0"/>
                <w:numId w:val="20"/>
              </w:numPr>
              <w:autoSpaceDE/>
              <w:autoSpaceDN/>
              <w:adjustRightInd/>
              <w:snapToGrid/>
              <w:spacing w:after="0"/>
              <w:jc w:val="left"/>
              <w:rPr>
                <w:rFonts w:ascii="Times" w:eastAsia="Batang" w:hAnsi="Times"/>
                <w:szCs w:val="24"/>
                <w:lang w:val="en-GB" w:eastAsia="x-none"/>
              </w:rPr>
            </w:pPr>
            <w:r w:rsidRPr="00E20E2D">
              <w:rPr>
                <w:rFonts w:ascii="Times" w:eastAsia="Batang" w:hAnsi="Times"/>
                <w:szCs w:val="24"/>
                <w:lang w:val="en-GB" w:eastAsia="x-none"/>
              </w:rPr>
              <w:t>LMF at least for Case 2b and 3b (with LMF-side model)</w:t>
            </w:r>
          </w:p>
          <w:p w14:paraId="628E6634" w14:textId="1F5F75D0" w:rsidR="00C91051" w:rsidRPr="00E20E2D" w:rsidRDefault="00C91051" w:rsidP="00C91051">
            <w:pPr>
              <w:widowControl/>
              <w:jc w:val="left"/>
              <w:rPr>
                <w:rFonts w:ascii="Times" w:eastAsia="Batang" w:hAnsi="Times"/>
                <w:szCs w:val="24"/>
                <w:lang w:val="en-GB" w:eastAsia="x-none"/>
              </w:rPr>
            </w:pPr>
          </w:p>
          <w:p w14:paraId="0BF3C936" w14:textId="77777777" w:rsidR="00C91051" w:rsidRPr="00E20E2D" w:rsidRDefault="00C91051" w:rsidP="00C91051">
            <w:pPr>
              <w:widowControl/>
              <w:jc w:val="left"/>
              <w:rPr>
                <w:rFonts w:ascii="Times" w:eastAsia="等线" w:hAnsi="Times"/>
                <w:color w:val="000000"/>
                <w:szCs w:val="24"/>
                <w:highlight w:val="green"/>
                <w:lang w:val="en-GB"/>
              </w:rPr>
            </w:pPr>
            <w:r w:rsidRPr="00E20E2D">
              <w:rPr>
                <w:rFonts w:ascii="Times" w:eastAsia="等线" w:hAnsi="Times" w:hint="eastAsia"/>
                <w:color w:val="000000"/>
                <w:szCs w:val="24"/>
                <w:highlight w:val="green"/>
                <w:lang w:val="en-GB"/>
              </w:rPr>
              <w:t>A</w:t>
            </w:r>
            <w:r w:rsidRPr="00E20E2D">
              <w:rPr>
                <w:rFonts w:ascii="Times" w:eastAsia="等线" w:hAnsi="Times"/>
                <w:color w:val="000000"/>
                <w:szCs w:val="24"/>
                <w:highlight w:val="green"/>
                <w:lang w:val="en-GB"/>
              </w:rPr>
              <w:t>greement</w:t>
            </w:r>
          </w:p>
          <w:p w14:paraId="227ADACF" w14:textId="77777777" w:rsidR="00C91051" w:rsidRPr="00E20E2D" w:rsidRDefault="00C91051" w:rsidP="00C91051">
            <w:pPr>
              <w:widowControl/>
              <w:jc w:val="left"/>
              <w:rPr>
                <w:rFonts w:ascii="Times" w:eastAsia="Batang" w:hAnsi="Times"/>
                <w:color w:val="000000"/>
                <w:szCs w:val="24"/>
                <w:lang w:val="en-GB"/>
              </w:rPr>
            </w:pPr>
            <w:r w:rsidRPr="00E20E2D">
              <w:rPr>
                <w:rFonts w:ascii="Times" w:eastAsia="Batang" w:hAnsi="Times"/>
                <w:color w:val="000000"/>
                <w:szCs w:val="24"/>
                <w:lang w:val="en-GB"/>
              </w:rPr>
              <w:t>Regarding monitoring for AI/ML based positioning, at least the following aspects are identified for further study on benefit(s), feasibility, necessity and potential specification impact for each case (Case 1 to 3b)</w:t>
            </w:r>
          </w:p>
          <w:p w14:paraId="5E2907E5" w14:textId="77777777" w:rsidR="00C91051" w:rsidRPr="00E20E2D" w:rsidRDefault="00C91051" w:rsidP="00C91051">
            <w:pPr>
              <w:widowControl/>
              <w:numPr>
                <w:ilvl w:val="0"/>
                <w:numId w:val="20"/>
              </w:numPr>
              <w:autoSpaceDE/>
              <w:autoSpaceDN/>
              <w:adjustRightInd/>
              <w:snapToGrid/>
              <w:spacing w:after="0"/>
              <w:jc w:val="left"/>
              <w:rPr>
                <w:rFonts w:eastAsia="Batang"/>
                <w:color w:val="000000"/>
                <w:szCs w:val="20"/>
                <w:lang w:val="en-GB" w:eastAsia="x-none"/>
              </w:rPr>
            </w:pPr>
            <w:r w:rsidRPr="00E20E2D">
              <w:rPr>
                <w:rFonts w:eastAsia="Batang"/>
                <w:color w:val="000000"/>
                <w:szCs w:val="20"/>
                <w:lang w:val="en-GB" w:eastAsia="x-none"/>
              </w:rPr>
              <w:t>Assistance signaling from LMF to UE/PRU/gNB for UE/gNB-side model monitoring</w:t>
            </w:r>
          </w:p>
          <w:p w14:paraId="6720CE15" w14:textId="77777777" w:rsidR="00C91051" w:rsidRPr="00E20E2D" w:rsidRDefault="00C91051" w:rsidP="00C91051">
            <w:pPr>
              <w:widowControl/>
              <w:numPr>
                <w:ilvl w:val="0"/>
                <w:numId w:val="20"/>
              </w:numPr>
              <w:autoSpaceDE/>
              <w:autoSpaceDN/>
              <w:adjustRightInd/>
              <w:snapToGrid/>
              <w:spacing w:after="0"/>
              <w:jc w:val="left"/>
              <w:rPr>
                <w:rFonts w:eastAsia="Batang"/>
                <w:color w:val="000000"/>
                <w:szCs w:val="20"/>
                <w:lang w:val="en-GB" w:eastAsia="x-none"/>
              </w:rPr>
            </w:pPr>
            <w:r w:rsidRPr="00E20E2D">
              <w:rPr>
                <w:rFonts w:eastAsia="Batang"/>
                <w:color w:val="000000"/>
                <w:szCs w:val="20"/>
                <w:lang w:val="en-GB" w:eastAsia="x-none"/>
              </w:rPr>
              <w:t>Assistance signaling from UE/PRU for network-side model monitoring</w:t>
            </w:r>
          </w:p>
          <w:p w14:paraId="708ED910" w14:textId="77777777" w:rsidR="00C91051" w:rsidRPr="00E20E2D" w:rsidRDefault="00C91051" w:rsidP="00C91051">
            <w:pPr>
              <w:widowControl/>
              <w:numPr>
                <w:ilvl w:val="0"/>
                <w:numId w:val="20"/>
              </w:numPr>
              <w:autoSpaceDE/>
              <w:autoSpaceDN/>
              <w:adjustRightInd/>
              <w:snapToGrid/>
              <w:spacing w:after="0"/>
              <w:jc w:val="left"/>
              <w:rPr>
                <w:rFonts w:eastAsia="Batang"/>
                <w:color w:val="000000"/>
                <w:szCs w:val="20"/>
                <w:lang w:val="en-GB" w:eastAsia="x-none"/>
              </w:rPr>
            </w:pPr>
            <w:r w:rsidRPr="00E20E2D">
              <w:rPr>
                <w:rFonts w:eastAsia="Batang"/>
                <w:color w:val="000000"/>
                <w:szCs w:val="20"/>
                <w:lang w:val="en-GB" w:eastAsia="x-none"/>
              </w:rPr>
              <w:t xml:space="preserve">Model monitoring </w:t>
            </w:r>
            <w:r w:rsidRPr="00E20E2D">
              <w:rPr>
                <w:rFonts w:eastAsia="Batang"/>
                <w:color w:val="000000"/>
                <w:szCs w:val="20"/>
                <w:lang w:val="en-GB" w:eastAsia="ja-JP"/>
              </w:rPr>
              <w:t>based on provided ground truth label (or its approximation)</w:t>
            </w:r>
          </w:p>
          <w:p w14:paraId="332A280F" w14:textId="77777777" w:rsidR="00C91051" w:rsidRPr="00E20E2D" w:rsidRDefault="00C91051" w:rsidP="00C91051">
            <w:pPr>
              <w:widowControl/>
              <w:numPr>
                <w:ilvl w:val="1"/>
                <w:numId w:val="20"/>
              </w:numPr>
              <w:autoSpaceDE/>
              <w:autoSpaceDN/>
              <w:adjustRightInd/>
              <w:snapToGrid/>
              <w:spacing w:after="0"/>
              <w:jc w:val="left"/>
              <w:rPr>
                <w:rFonts w:eastAsia="Batang"/>
                <w:color w:val="000000"/>
                <w:szCs w:val="20"/>
                <w:lang w:val="en-GB" w:eastAsia="x-none"/>
              </w:rPr>
            </w:pPr>
            <w:r w:rsidRPr="00E20E2D">
              <w:rPr>
                <w:rFonts w:eastAsia="Batang"/>
                <w:color w:val="000000"/>
                <w:szCs w:val="20"/>
                <w:lang w:val="en-GB" w:eastAsia="x-none"/>
              </w:rPr>
              <w:t>Monitoring metric: statistics of the difference between model output and provided ground truth label</w:t>
            </w:r>
          </w:p>
          <w:p w14:paraId="734F9AFE" w14:textId="77777777" w:rsidR="00C91051" w:rsidRPr="00E20E2D" w:rsidRDefault="00C91051" w:rsidP="00C91051">
            <w:pPr>
              <w:widowControl/>
              <w:numPr>
                <w:ilvl w:val="1"/>
                <w:numId w:val="20"/>
              </w:numPr>
              <w:autoSpaceDE/>
              <w:autoSpaceDN/>
              <w:adjustRightInd/>
              <w:snapToGrid/>
              <w:spacing w:after="0"/>
              <w:jc w:val="left"/>
              <w:rPr>
                <w:rFonts w:eastAsia="Batang"/>
                <w:color w:val="000000"/>
                <w:szCs w:val="20"/>
                <w:lang w:val="en-GB" w:eastAsia="x-none"/>
              </w:rPr>
            </w:pPr>
            <w:r w:rsidRPr="00E20E2D">
              <w:rPr>
                <w:rFonts w:eastAsia="Batang"/>
                <w:color w:val="000000"/>
                <w:szCs w:val="20"/>
                <w:lang w:val="en-GB" w:eastAsia="x-none"/>
              </w:rPr>
              <w:t>Provisioning of ground truth label and associated label quality</w:t>
            </w:r>
          </w:p>
          <w:p w14:paraId="4FF9F06B" w14:textId="77777777" w:rsidR="00C91051" w:rsidRPr="00E20E2D" w:rsidRDefault="00C91051" w:rsidP="00C91051">
            <w:pPr>
              <w:widowControl/>
              <w:numPr>
                <w:ilvl w:val="0"/>
                <w:numId w:val="20"/>
              </w:numPr>
              <w:autoSpaceDE/>
              <w:autoSpaceDN/>
              <w:adjustRightInd/>
              <w:snapToGrid/>
              <w:spacing w:after="0"/>
              <w:jc w:val="left"/>
              <w:rPr>
                <w:rFonts w:eastAsia="Batang"/>
                <w:color w:val="000000"/>
                <w:szCs w:val="20"/>
                <w:lang w:val="en-GB" w:eastAsia="x-none"/>
              </w:rPr>
            </w:pPr>
            <w:r w:rsidRPr="00E20E2D">
              <w:rPr>
                <w:rFonts w:eastAsia="Batang"/>
                <w:color w:val="000000"/>
                <w:szCs w:val="20"/>
                <w:lang w:val="en-GB" w:eastAsia="x-none"/>
              </w:rPr>
              <w:t xml:space="preserve">Model monitoring using at least statistics of measurement(s) without </w:t>
            </w:r>
            <w:r w:rsidRPr="00E20E2D">
              <w:rPr>
                <w:rFonts w:eastAsia="Batang"/>
                <w:color w:val="000000"/>
                <w:szCs w:val="20"/>
                <w:lang w:val="en-GB" w:eastAsia="ja-JP"/>
              </w:rPr>
              <w:t>ground truth label</w:t>
            </w:r>
          </w:p>
          <w:p w14:paraId="4289134F" w14:textId="77777777" w:rsidR="00C91051" w:rsidRPr="00E20E2D" w:rsidRDefault="00C91051" w:rsidP="00C91051">
            <w:pPr>
              <w:widowControl/>
              <w:numPr>
                <w:ilvl w:val="1"/>
                <w:numId w:val="20"/>
              </w:numPr>
              <w:autoSpaceDE/>
              <w:autoSpaceDN/>
              <w:adjustRightInd/>
              <w:snapToGrid/>
              <w:spacing w:after="0"/>
              <w:jc w:val="left"/>
              <w:rPr>
                <w:rFonts w:eastAsia="Batang"/>
                <w:color w:val="000000"/>
                <w:szCs w:val="20"/>
                <w:lang w:val="en-GB" w:eastAsia="x-none"/>
              </w:rPr>
            </w:pPr>
            <w:r w:rsidRPr="00E20E2D">
              <w:rPr>
                <w:rFonts w:eastAsia="Batang"/>
                <w:color w:val="000000"/>
                <w:szCs w:val="20"/>
                <w:lang w:val="en-GB" w:eastAsia="x-none"/>
              </w:rPr>
              <w:t>Monitoring metric: e.g., statistics of measurement(s) compared to the statistics associated with the training data</w:t>
            </w:r>
          </w:p>
          <w:p w14:paraId="1FB6A0C2" w14:textId="77777777" w:rsidR="00C91051" w:rsidRPr="00E20E2D" w:rsidRDefault="00C91051" w:rsidP="00C91051">
            <w:pPr>
              <w:widowControl/>
              <w:numPr>
                <w:ilvl w:val="1"/>
                <w:numId w:val="20"/>
              </w:numPr>
              <w:autoSpaceDE/>
              <w:autoSpaceDN/>
              <w:adjustRightInd/>
              <w:snapToGrid/>
              <w:spacing w:after="0"/>
              <w:jc w:val="left"/>
              <w:rPr>
                <w:rFonts w:eastAsia="Batang"/>
                <w:color w:val="000000"/>
                <w:szCs w:val="20"/>
                <w:lang w:val="en-GB" w:eastAsia="x-none"/>
              </w:rPr>
            </w:pPr>
            <w:r w:rsidRPr="00E20E2D">
              <w:rPr>
                <w:rFonts w:eastAsia="Batang"/>
                <w:color w:val="000000"/>
                <w:szCs w:val="20"/>
                <w:lang w:val="en-GB" w:eastAsia="x-none"/>
              </w:rPr>
              <w:t xml:space="preserve">Note1: the measurement(s) may or may not be the same as model input </w:t>
            </w:r>
          </w:p>
          <w:p w14:paraId="43AC6D98" w14:textId="77777777" w:rsidR="00C91051" w:rsidRDefault="00C91051" w:rsidP="00C91051">
            <w:pPr>
              <w:widowControl/>
              <w:numPr>
                <w:ilvl w:val="0"/>
                <w:numId w:val="20"/>
              </w:numPr>
              <w:autoSpaceDE/>
              <w:autoSpaceDN/>
              <w:adjustRightInd/>
              <w:snapToGrid/>
              <w:spacing w:after="0"/>
              <w:jc w:val="left"/>
              <w:rPr>
                <w:rFonts w:eastAsia="Batang"/>
                <w:color w:val="000000"/>
                <w:szCs w:val="20"/>
                <w:lang w:val="en-GB" w:eastAsia="x-none"/>
              </w:rPr>
            </w:pPr>
            <w:r w:rsidRPr="00E20E2D">
              <w:rPr>
                <w:rFonts w:eastAsia="Batang"/>
                <w:color w:val="000000"/>
                <w:szCs w:val="20"/>
                <w:lang w:val="en-GB" w:eastAsia="x-none"/>
              </w:rPr>
              <w:t xml:space="preserve">Note2: other monitoring methods (e.g., </w:t>
            </w:r>
            <w:r w:rsidRPr="00E20E2D">
              <w:rPr>
                <w:rFonts w:eastAsia="Batang"/>
                <w:color w:val="000000"/>
                <w:szCs w:val="20"/>
                <w:lang w:val="en-GB" w:eastAsia="ja-JP"/>
              </w:rPr>
              <w:t xml:space="preserve">based on </w:t>
            </w:r>
            <w:r w:rsidRPr="00E20E2D">
              <w:rPr>
                <w:rFonts w:eastAsia="Batang"/>
                <w:color w:val="000000"/>
                <w:szCs w:val="20"/>
                <w:lang w:val="en-GB" w:eastAsia="x-none"/>
              </w:rPr>
              <w:t>statistics of model output</w:t>
            </w:r>
            <w:r w:rsidRPr="00E20E2D">
              <w:rPr>
                <w:rFonts w:eastAsia="Batang"/>
                <w:color w:val="000000"/>
                <w:szCs w:val="20"/>
                <w:lang w:val="en-GB" w:eastAsia="ja-JP"/>
              </w:rPr>
              <w:t xml:space="preserve"> without ground truth label</w:t>
            </w:r>
            <w:r w:rsidRPr="00E20E2D">
              <w:rPr>
                <w:rFonts w:eastAsia="Batang"/>
                <w:color w:val="000000"/>
                <w:szCs w:val="20"/>
                <w:lang w:val="en-GB" w:eastAsia="x-none"/>
              </w:rPr>
              <w:t>, based UE motion sensor and/or jointly based on multiple monitoring metrics) are not precluded</w:t>
            </w:r>
          </w:p>
          <w:p w14:paraId="053986AC" w14:textId="77777777" w:rsidR="006D1465" w:rsidRDefault="006D1465" w:rsidP="006D1465">
            <w:pPr>
              <w:widowControl/>
              <w:autoSpaceDE/>
              <w:autoSpaceDN/>
              <w:adjustRightInd/>
              <w:snapToGrid/>
              <w:spacing w:after="0"/>
              <w:jc w:val="left"/>
              <w:rPr>
                <w:rFonts w:eastAsia="Batang"/>
                <w:color w:val="000000"/>
                <w:szCs w:val="20"/>
                <w:lang w:val="en-GB" w:eastAsia="x-none"/>
              </w:rPr>
            </w:pPr>
          </w:p>
          <w:p w14:paraId="0AF0359A" w14:textId="520FD732" w:rsidR="006D1465" w:rsidRPr="00203D1F" w:rsidRDefault="006D1465" w:rsidP="006D1465">
            <w:pPr>
              <w:rPr>
                <w:rFonts w:eastAsia="等线"/>
                <w:highlight w:val="green"/>
              </w:rPr>
            </w:pPr>
            <w:r w:rsidRPr="00203D1F">
              <w:rPr>
                <w:rFonts w:eastAsia="等线" w:hint="eastAsia"/>
                <w:highlight w:val="green"/>
              </w:rPr>
              <w:t>A</w:t>
            </w:r>
            <w:r w:rsidRPr="00203D1F">
              <w:rPr>
                <w:rFonts w:eastAsia="等线"/>
                <w:highlight w:val="green"/>
              </w:rPr>
              <w:t>greement</w:t>
            </w:r>
          </w:p>
          <w:p w14:paraId="3C450281" w14:textId="77777777" w:rsidR="006D1465" w:rsidRPr="00BE2ED4" w:rsidRDefault="006D1465" w:rsidP="006D1465">
            <w:r>
              <w:rPr>
                <w:color w:val="000000"/>
              </w:rPr>
              <w:t>Regarding monitoring for AI/ML based positioning, at least the following monitoring methods with potential speci</w:t>
            </w:r>
            <w:r w:rsidRPr="00BE2ED4">
              <w:t>fication impact are identified</w:t>
            </w:r>
          </w:p>
          <w:p w14:paraId="3E7DD320" w14:textId="77777777" w:rsidR="006D1465" w:rsidRPr="00BE2ED4" w:rsidRDefault="006D1465" w:rsidP="006D1465">
            <w:pPr>
              <w:pStyle w:val="af3"/>
              <w:widowControl/>
              <w:numPr>
                <w:ilvl w:val="0"/>
                <w:numId w:val="20"/>
              </w:numPr>
              <w:autoSpaceDE/>
              <w:autoSpaceDN/>
              <w:adjustRightInd/>
              <w:snapToGrid/>
              <w:spacing w:after="0" w:line="259" w:lineRule="auto"/>
              <w:ind w:firstLineChars="0"/>
              <w:jc w:val="left"/>
              <w:rPr>
                <w:szCs w:val="20"/>
              </w:rPr>
            </w:pPr>
            <w:r w:rsidRPr="00BE2ED4">
              <w:rPr>
                <w:szCs w:val="20"/>
              </w:rPr>
              <w:t xml:space="preserve">Model monitoring </w:t>
            </w:r>
            <w:r w:rsidRPr="00BE2ED4">
              <w:rPr>
                <w:szCs w:val="20"/>
                <w:lang w:eastAsia="ja-JP"/>
              </w:rPr>
              <w:t>based on provided ground truth label (or its approximation)</w:t>
            </w:r>
          </w:p>
          <w:p w14:paraId="7C19384E" w14:textId="77777777" w:rsidR="006D1465" w:rsidRPr="00BE2ED4" w:rsidRDefault="006D1465" w:rsidP="006D1465">
            <w:pPr>
              <w:pStyle w:val="af3"/>
              <w:widowControl/>
              <w:numPr>
                <w:ilvl w:val="1"/>
                <w:numId w:val="20"/>
              </w:numPr>
              <w:autoSpaceDE/>
              <w:autoSpaceDN/>
              <w:adjustRightInd/>
              <w:snapToGrid/>
              <w:spacing w:after="0" w:line="259" w:lineRule="auto"/>
              <w:ind w:firstLineChars="0"/>
              <w:jc w:val="left"/>
              <w:rPr>
                <w:szCs w:val="20"/>
              </w:rPr>
            </w:pPr>
            <w:r w:rsidRPr="00BE2ED4">
              <w:rPr>
                <w:szCs w:val="20"/>
              </w:rPr>
              <w:t>Monitoring metric: statistics of the difference between model output and provided ground truth label</w:t>
            </w:r>
          </w:p>
          <w:p w14:paraId="6E9205B0" w14:textId="77777777" w:rsidR="006D1465" w:rsidRPr="00BE2ED4" w:rsidRDefault="006D1465" w:rsidP="006D1465">
            <w:pPr>
              <w:pStyle w:val="af3"/>
              <w:widowControl/>
              <w:numPr>
                <w:ilvl w:val="2"/>
                <w:numId w:val="20"/>
              </w:numPr>
              <w:autoSpaceDE/>
              <w:autoSpaceDN/>
              <w:adjustRightInd/>
              <w:snapToGrid/>
              <w:spacing w:after="0" w:line="259" w:lineRule="auto"/>
              <w:ind w:firstLineChars="0"/>
              <w:jc w:val="left"/>
              <w:rPr>
                <w:szCs w:val="20"/>
              </w:rPr>
            </w:pPr>
            <w:r w:rsidRPr="00BE2ED4">
              <w:rPr>
                <w:szCs w:val="20"/>
              </w:rPr>
              <w:t>FFS details of statistics</w:t>
            </w:r>
          </w:p>
          <w:p w14:paraId="72F12CCB" w14:textId="77777777" w:rsidR="006D1465" w:rsidRPr="00BE2ED4" w:rsidRDefault="006D1465" w:rsidP="006D1465">
            <w:pPr>
              <w:pStyle w:val="af3"/>
              <w:widowControl/>
              <w:numPr>
                <w:ilvl w:val="1"/>
                <w:numId w:val="20"/>
              </w:numPr>
              <w:autoSpaceDE/>
              <w:autoSpaceDN/>
              <w:adjustRightInd/>
              <w:snapToGrid/>
              <w:spacing w:after="0" w:line="259" w:lineRule="auto"/>
              <w:ind w:firstLineChars="0"/>
              <w:jc w:val="left"/>
              <w:rPr>
                <w:szCs w:val="20"/>
              </w:rPr>
            </w:pPr>
            <w:r w:rsidRPr="00BE2ED4">
              <w:rPr>
                <w:szCs w:val="20"/>
              </w:rPr>
              <w:t>For monitoring UE-side and gNB-side model</w:t>
            </w:r>
          </w:p>
          <w:p w14:paraId="29504B54" w14:textId="77777777" w:rsidR="006D1465" w:rsidRPr="00BE2ED4" w:rsidRDefault="006D1465" w:rsidP="006D1465">
            <w:pPr>
              <w:pStyle w:val="af3"/>
              <w:widowControl/>
              <w:numPr>
                <w:ilvl w:val="2"/>
                <w:numId w:val="20"/>
              </w:numPr>
              <w:autoSpaceDE/>
              <w:autoSpaceDN/>
              <w:adjustRightInd/>
              <w:snapToGrid/>
              <w:spacing w:after="0" w:line="259" w:lineRule="auto"/>
              <w:ind w:firstLineChars="0"/>
              <w:jc w:val="left"/>
              <w:rPr>
                <w:szCs w:val="20"/>
              </w:rPr>
            </w:pPr>
            <w:r w:rsidRPr="00BE2ED4">
              <w:rPr>
                <w:szCs w:val="20"/>
              </w:rPr>
              <w:t>signaling from monitoring entity to request ground truth label (if needed)</w:t>
            </w:r>
          </w:p>
          <w:p w14:paraId="0866986E" w14:textId="77777777" w:rsidR="006D1465" w:rsidRPr="00BE2ED4" w:rsidRDefault="006D1465" w:rsidP="006D1465">
            <w:pPr>
              <w:pStyle w:val="af3"/>
              <w:widowControl/>
              <w:numPr>
                <w:ilvl w:val="2"/>
                <w:numId w:val="20"/>
              </w:numPr>
              <w:autoSpaceDE/>
              <w:autoSpaceDN/>
              <w:adjustRightInd/>
              <w:snapToGrid/>
              <w:spacing w:after="0" w:line="259" w:lineRule="auto"/>
              <w:ind w:firstLineChars="0"/>
              <w:jc w:val="left"/>
              <w:rPr>
                <w:szCs w:val="20"/>
              </w:rPr>
            </w:pPr>
            <w:r w:rsidRPr="00BE2ED4">
              <w:rPr>
                <w:szCs w:val="20"/>
              </w:rPr>
              <w:t>signaling from monitoring entity to request model output (if needed)</w:t>
            </w:r>
          </w:p>
          <w:p w14:paraId="62F26F4D" w14:textId="77777777" w:rsidR="006D1465" w:rsidRPr="00BE2ED4" w:rsidRDefault="006D1465" w:rsidP="006D1465">
            <w:pPr>
              <w:pStyle w:val="af3"/>
              <w:widowControl/>
              <w:numPr>
                <w:ilvl w:val="2"/>
                <w:numId w:val="20"/>
              </w:numPr>
              <w:autoSpaceDE/>
              <w:autoSpaceDN/>
              <w:adjustRightInd/>
              <w:snapToGrid/>
              <w:spacing w:after="0" w:line="259" w:lineRule="auto"/>
              <w:ind w:firstLineChars="0"/>
              <w:jc w:val="left"/>
              <w:rPr>
                <w:szCs w:val="20"/>
              </w:rPr>
            </w:pPr>
            <w:r w:rsidRPr="00BE2ED4">
              <w:rPr>
                <w:szCs w:val="20"/>
              </w:rPr>
              <w:t>signaling for potential request/report of monitoring metric (if needed)</w:t>
            </w:r>
          </w:p>
          <w:p w14:paraId="09A4D7C9" w14:textId="77777777" w:rsidR="006D1465" w:rsidRPr="00BE2ED4" w:rsidRDefault="006D1465" w:rsidP="006D1465">
            <w:pPr>
              <w:pStyle w:val="af3"/>
              <w:widowControl/>
              <w:numPr>
                <w:ilvl w:val="2"/>
                <w:numId w:val="20"/>
              </w:numPr>
              <w:autoSpaceDE/>
              <w:autoSpaceDN/>
              <w:adjustRightInd/>
              <w:snapToGrid/>
              <w:spacing w:after="0" w:line="259" w:lineRule="auto"/>
              <w:ind w:firstLineChars="0"/>
              <w:jc w:val="left"/>
              <w:rPr>
                <w:szCs w:val="20"/>
              </w:rPr>
            </w:pPr>
            <w:r w:rsidRPr="00BE2ED4">
              <w:rPr>
                <w:szCs w:val="20"/>
              </w:rPr>
              <w:t>Note: there may not be any specification impact</w:t>
            </w:r>
          </w:p>
          <w:p w14:paraId="13F6E255" w14:textId="77777777" w:rsidR="006D1465" w:rsidRPr="00BE2ED4" w:rsidRDefault="006D1465" w:rsidP="006D1465">
            <w:pPr>
              <w:pStyle w:val="af3"/>
              <w:widowControl/>
              <w:numPr>
                <w:ilvl w:val="1"/>
                <w:numId w:val="20"/>
              </w:numPr>
              <w:autoSpaceDE/>
              <w:autoSpaceDN/>
              <w:adjustRightInd/>
              <w:snapToGrid/>
              <w:spacing w:after="0" w:line="259" w:lineRule="auto"/>
              <w:ind w:firstLineChars="0"/>
              <w:jc w:val="left"/>
              <w:rPr>
                <w:szCs w:val="20"/>
              </w:rPr>
            </w:pPr>
            <w:r w:rsidRPr="00BE2ED4">
              <w:rPr>
                <w:szCs w:val="20"/>
              </w:rPr>
              <w:t>For monitoring LMF-side model</w:t>
            </w:r>
          </w:p>
          <w:p w14:paraId="0155A615" w14:textId="77777777" w:rsidR="006D1465" w:rsidRPr="00BE2ED4" w:rsidRDefault="006D1465" w:rsidP="006D1465">
            <w:pPr>
              <w:pStyle w:val="af3"/>
              <w:widowControl/>
              <w:numPr>
                <w:ilvl w:val="2"/>
                <w:numId w:val="20"/>
              </w:numPr>
              <w:autoSpaceDE/>
              <w:autoSpaceDN/>
              <w:adjustRightInd/>
              <w:snapToGrid/>
              <w:spacing w:after="0" w:line="259" w:lineRule="auto"/>
              <w:ind w:firstLineChars="0"/>
              <w:jc w:val="left"/>
              <w:rPr>
                <w:szCs w:val="20"/>
              </w:rPr>
            </w:pPr>
            <w:r w:rsidRPr="00BE2ED4">
              <w:rPr>
                <w:szCs w:val="20"/>
              </w:rPr>
              <w:t>signaling from LMF to request measurement(s) (if needed)</w:t>
            </w:r>
          </w:p>
          <w:p w14:paraId="4DD126E1" w14:textId="77777777" w:rsidR="006D1465" w:rsidRPr="00BE2ED4" w:rsidRDefault="006D1465" w:rsidP="006D1465">
            <w:pPr>
              <w:pStyle w:val="af3"/>
              <w:widowControl/>
              <w:numPr>
                <w:ilvl w:val="1"/>
                <w:numId w:val="20"/>
              </w:numPr>
              <w:autoSpaceDE/>
              <w:autoSpaceDN/>
              <w:adjustRightInd/>
              <w:snapToGrid/>
              <w:spacing w:after="0" w:line="259" w:lineRule="auto"/>
              <w:ind w:firstLineChars="0"/>
              <w:jc w:val="left"/>
              <w:rPr>
                <w:szCs w:val="20"/>
              </w:rPr>
            </w:pPr>
            <w:r w:rsidRPr="00BE2ED4">
              <w:rPr>
                <w:szCs w:val="20"/>
              </w:rPr>
              <w:t>FFS applicability to each case (Case 1 to 3b)</w:t>
            </w:r>
          </w:p>
          <w:p w14:paraId="6BCD68DE" w14:textId="77777777" w:rsidR="006D1465" w:rsidRPr="00A44D98" w:rsidRDefault="006D1465" w:rsidP="006D1465">
            <w:pPr>
              <w:pStyle w:val="af3"/>
              <w:widowControl/>
              <w:numPr>
                <w:ilvl w:val="0"/>
                <w:numId w:val="20"/>
              </w:numPr>
              <w:autoSpaceDE/>
              <w:autoSpaceDN/>
              <w:adjustRightInd/>
              <w:snapToGrid/>
              <w:spacing w:after="0" w:line="259" w:lineRule="auto"/>
              <w:ind w:firstLineChars="0"/>
              <w:jc w:val="left"/>
              <w:rPr>
                <w:szCs w:val="20"/>
              </w:rPr>
            </w:pPr>
            <w:r w:rsidRPr="00A44D98">
              <w:rPr>
                <w:szCs w:val="20"/>
              </w:rPr>
              <w:t xml:space="preserve">Model monitoring without </w:t>
            </w:r>
            <w:r w:rsidRPr="00A44D98">
              <w:rPr>
                <w:szCs w:val="20"/>
                <w:lang w:eastAsia="ja-JP"/>
              </w:rPr>
              <w:t>ground truth label</w:t>
            </w:r>
          </w:p>
          <w:p w14:paraId="423CFDDE" w14:textId="77777777" w:rsidR="006D1465" w:rsidRPr="00A44D98" w:rsidRDefault="006D1465" w:rsidP="006D1465">
            <w:pPr>
              <w:pStyle w:val="af3"/>
              <w:widowControl/>
              <w:numPr>
                <w:ilvl w:val="1"/>
                <w:numId w:val="20"/>
              </w:numPr>
              <w:autoSpaceDE/>
              <w:autoSpaceDN/>
              <w:adjustRightInd/>
              <w:snapToGrid/>
              <w:spacing w:after="0" w:line="259" w:lineRule="auto"/>
              <w:ind w:firstLineChars="0"/>
              <w:jc w:val="left"/>
              <w:rPr>
                <w:szCs w:val="20"/>
              </w:rPr>
            </w:pPr>
            <w:r w:rsidRPr="00A44D98">
              <w:rPr>
                <w:szCs w:val="20"/>
              </w:rPr>
              <w:t xml:space="preserve">Monitoring metric: </w:t>
            </w:r>
          </w:p>
          <w:p w14:paraId="38E3F2CF" w14:textId="77777777" w:rsidR="006D1465" w:rsidRPr="00A44D98" w:rsidRDefault="006D1465" w:rsidP="006D1465">
            <w:pPr>
              <w:pStyle w:val="af3"/>
              <w:widowControl/>
              <w:numPr>
                <w:ilvl w:val="2"/>
                <w:numId w:val="20"/>
              </w:numPr>
              <w:autoSpaceDE/>
              <w:autoSpaceDN/>
              <w:adjustRightInd/>
              <w:snapToGrid/>
              <w:spacing w:after="0" w:line="259" w:lineRule="auto"/>
              <w:ind w:firstLineChars="0"/>
              <w:jc w:val="left"/>
              <w:rPr>
                <w:szCs w:val="20"/>
              </w:rPr>
            </w:pPr>
            <w:r w:rsidRPr="00A44D98">
              <w:rPr>
                <w:szCs w:val="20"/>
              </w:rPr>
              <w:t>FFS: statistics of measurement(s) compared to the statistics associated with the training data, statistics associated with the model output</w:t>
            </w:r>
          </w:p>
          <w:p w14:paraId="1BE6BBC7" w14:textId="77777777" w:rsidR="006D1465" w:rsidRPr="00A44D98" w:rsidRDefault="006D1465" w:rsidP="006D1465">
            <w:pPr>
              <w:pStyle w:val="af3"/>
              <w:widowControl/>
              <w:numPr>
                <w:ilvl w:val="2"/>
                <w:numId w:val="20"/>
              </w:numPr>
              <w:autoSpaceDE/>
              <w:autoSpaceDN/>
              <w:adjustRightInd/>
              <w:snapToGrid/>
              <w:spacing w:after="0" w:line="259" w:lineRule="auto"/>
              <w:ind w:firstLineChars="0"/>
              <w:jc w:val="left"/>
              <w:rPr>
                <w:szCs w:val="20"/>
              </w:rPr>
            </w:pPr>
            <w:r w:rsidRPr="00A44D98">
              <w:rPr>
                <w:szCs w:val="20"/>
              </w:rPr>
              <w:t>FFS details of statistics</w:t>
            </w:r>
          </w:p>
          <w:p w14:paraId="7DBE8D31" w14:textId="77777777" w:rsidR="006D1465" w:rsidRPr="00A44D98" w:rsidRDefault="006D1465" w:rsidP="006D1465">
            <w:pPr>
              <w:pStyle w:val="af3"/>
              <w:widowControl/>
              <w:numPr>
                <w:ilvl w:val="2"/>
                <w:numId w:val="20"/>
              </w:numPr>
              <w:autoSpaceDE/>
              <w:autoSpaceDN/>
              <w:adjustRightInd/>
              <w:snapToGrid/>
              <w:spacing w:after="0" w:line="259" w:lineRule="auto"/>
              <w:ind w:firstLineChars="0"/>
              <w:jc w:val="left"/>
              <w:rPr>
                <w:szCs w:val="20"/>
              </w:rPr>
            </w:pPr>
            <w:r w:rsidRPr="00A44D98">
              <w:rPr>
                <w:szCs w:val="20"/>
              </w:rPr>
              <w:t>FFS details of what type of measurement(s)</w:t>
            </w:r>
          </w:p>
          <w:p w14:paraId="123B9115" w14:textId="77777777" w:rsidR="006D1465" w:rsidRPr="00BE2ED4" w:rsidRDefault="006D1465" w:rsidP="006D1465">
            <w:pPr>
              <w:pStyle w:val="af3"/>
              <w:widowControl/>
              <w:numPr>
                <w:ilvl w:val="1"/>
                <w:numId w:val="20"/>
              </w:numPr>
              <w:autoSpaceDE/>
              <w:autoSpaceDN/>
              <w:adjustRightInd/>
              <w:snapToGrid/>
              <w:spacing w:after="0" w:line="259" w:lineRule="auto"/>
              <w:ind w:firstLineChars="0"/>
              <w:jc w:val="left"/>
              <w:rPr>
                <w:szCs w:val="20"/>
              </w:rPr>
            </w:pPr>
            <w:r w:rsidRPr="00BE2ED4">
              <w:rPr>
                <w:szCs w:val="20"/>
              </w:rPr>
              <w:t>For monitoring UE-side and gNB-side model</w:t>
            </w:r>
          </w:p>
          <w:p w14:paraId="123984E9" w14:textId="77777777" w:rsidR="006D1465" w:rsidRPr="00BE2ED4" w:rsidRDefault="006D1465" w:rsidP="006D1465">
            <w:pPr>
              <w:pStyle w:val="af3"/>
              <w:widowControl/>
              <w:numPr>
                <w:ilvl w:val="2"/>
                <w:numId w:val="20"/>
              </w:numPr>
              <w:autoSpaceDE/>
              <w:autoSpaceDN/>
              <w:adjustRightInd/>
              <w:snapToGrid/>
              <w:spacing w:after="0" w:line="259" w:lineRule="auto"/>
              <w:ind w:firstLineChars="0"/>
              <w:jc w:val="left"/>
              <w:rPr>
                <w:szCs w:val="20"/>
              </w:rPr>
            </w:pPr>
            <w:r w:rsidRPr="00BE2ED4">
              <w:rPr>
                <w:szCs w:val="20"/>
              </w:rPr>
              <w:t>signaling from LMF to facilitate the monitoring entity to derive the monitoring metric (if needed)</w:t>
            </w:r>
          </w:p>
          <w:p w14:paraId="43AC8D8D" w14:textId="77777777" w:rsidR="006D1465" w:rsidRPr="00BE2ED4" w:rsidRDefault="006D1465" w:rsidP="006D1465">
            <w:pPr>
              <w:pStyle w:val="af3"/>
              <w:widowControl/>
              <w:numPr>
                <w:ilvl w:val="2"/>
                <w:numId w:val="20"/>
              </w:numPr>
              <w:autoSpaceDE/>
              <w:autoSpaceDN/>
              <w:adjustRightInd/>
              <w:snapToGrid/>
              <w:spacing w:after="0" w:line="259" w:lineRule="auto"/>
              <w:ind w:firstLineChars="0"/>
              <w:jc w:val="left"/>
              <w:rPr>
                <w:szCs w:val="20"/>
              </w:rPr>
            </w:pPr>
            <w:r w:rsidRPr="00BE2ED4">
              <w:rPr>
                <w:szCs w:val="20"/>
              </w:rPr>
              <w:lastRenderedPageBreak/>
              <w:t>signaling from monitoring entity to request measurement(s) (if needed)</w:t>
            </w:r>
          </w:p>
          <w:p w14:paraId="4DBF28D2" w14:textId="77777777" w:rsidR="006D1465" w:rsidRPr="00BE2ED4" w:rsidRDefault="006D1465" w:rsidP="006D1465">
            <w:pPr>
              <w:pStyle w:val="af3"/>
              <w:widowControl/>
              <w:numPr>
                <w:ilvl w:val="2"/>
                <w:numId w:val="20"/>
              </w:numPr>
              <w:autoSpaceDE/>
              <w:autoSpaceDN/>
              <w:adjustRightInd/>
              <w:snapToGrid/>
              <w:spacing w:after="0" w:line="259" w:lineRule="auto"/>
              <w:ind w:firstLineChars="0"/>
              <w:jc w:val="left"/>
              <w:rPr>
                <w:szCs w:val="20"/>
              </w:rPr>
            </w:pPr>
            <w:r w:rsidRPr="00BE2ED4">
              <w:rPr>
                <w:szCs w:val="20"/>
              </w:rPr>
              <w:t>signaling for potential request/report of monitoring metric (if needed)</w:t>
            </w:r>
          </w:p>
          <w:p w14:paraId="398DEEE2" w14:textId="77777777" w:rsidR="006D1465" w:rsidRPr="00BE2ED4" w:rsidRDefault="006D1465" w:rsidP="006D1465">
            <w:pPr>
              <w:pStyle w:val="af3"/>
              <w:widowControl/>
              <w:numPr>
                <w:ilvl w:val="2"/>
                <w:numId w:val="20"/>
              </w:numPr>
              <w:autoSpaceDE/>
              <w:autoSpaceDN/>
              <w:adjustRightInd/>
              <w:snapToGrid/>
              <w:spacing w:after="0" w:line="259" w:lineRule="auto"/>
              <w:ind w:firstLineChars="0"/>
              <w:jc w:val="left"/>
              <w:rPr>
                <w:szCs w:val="20"/>
              </w:rPr>
            </w:pPr>
            <w:r w:rsidRPr="00BE2ED4">
              <w:rPr>
                <w:szCs w:val="20"/>
              </w:rPr>
              <w:t>Note: there may not be any specification impact</w:t>
            </w:r>
          </w:p>
          <w:p w14:paraId="151231D7" w14:textId="77777777" w:rsidR="006D1465" w:rsidRPr="00BE2ED4" w:rsidRDefault="006D1465" w:rsidP="006D1465">
            <w:pPr>
              <w:pStyle w:val="af3"/>
              <w:widowControl/>
              <w:numPr>
                <w:ilvl w:val="1"/>
                <w:numId w:val="20"/>
              </w:numPr>
              <w:autoSpaceDE/>
              <w:autoSpaceDN/>
              <w:adjustRightInd/>
              <w:snapToGrid/>
              <w:spacing w:after="0" w:line="259" w:lineRule="auto"/>
              <w:ind w:firstLineChars="0"/>
              <w:jc w:val="left"/>
              <w:rPr>
                <w:szCs w:val="20"/>
              </w:rPr>
            </w:pPr>
            <w:r w:rsidRPr="00BE2ED4">
              <w:rPr>
                <w:szCs w:val="20"/>
              </w:rPr>
              <w:t>For monitoring LMF-side model</w:t>
            </w:r>
          </w:p>
          <w:p w14:paraId="760EC17F" w14:textId="77777777" w:rsidR="006D1465" w:rsidRPr="00BE2ED4" w:rsidRDefault="006D1465" w:rsidP="006D1465">
            <w:pPr>
              <w:pStyle w:val="af3"/>
              <w:widowControl/>
              <w:numPr>
                <w:ilvl w:val="2"/>
                <w:numId w:val="20"/>
              </w:numPr>
              <w:autoSpaceDE/>
              <w:autoSpaceDN/>
              <w:adjustRightInd/>
              <w:snapToGrid/>
              <w:spacing w:after="0" w:line="259" w:lineRule="auto"/>
              <w:ind w:firstLineChars="0"/>
              <w:jc w:val="left"/>
              <w:rPr>
                <w:szCs w:val="20"/>
              </w:rPr>
            </w:pPr>
            <w:r w:rsidRPr="00BE2ED4">
              <w:rPr>
                <w:szCs w:val="20"/>
              </w:rPr>
              <w:t>signaling from LMF to request measurement(s) (if needed)</w:t>
            </w:r>
          </w:p>
          <w:p w14:paraId="1C1E2773" w14:textId="1E1E041A" w:rsidR="006D1465" w:rsidRPr="006D1465" w:rsidRDefault="006D1465" w:rsidP="006D1465">
            <w:pPr>
              <w:pStyle w:val="af3"/>
              <w:widowControl/>
              <w:numPr>
                <w:ilvl w:val="1"/>
                <w:numId w:val="20"/>
              </w:numPr>
              <w:autoSpaceDE/>
              <w:autoSpaceDN/>
              <w:adjustRightInd/>
              <w:snapToGrid/>
              <w:spacing w:after="0" w:line="259" w:lineRule="auto"/>
              <w:ind w:firstLineChars="0"/>
              <w:jc w:val="left"/>
              <w:rPr>
                <w:szCs w:val="20"/>
              </w:rPr>
            </w:pPr>
            <w:r w:rsidRPr="00BE2ED4">
              <w:rPr>
                <w:szCs w:val="20"/>
              </w:rPr>
              <w:t>FFS applicability to each case (Case 1 to 3b)</w:t>
            </w:r>
          </w:p>
        </w:tc>
      </w:tr>
    </w:tbl>
    <w:p w14:paraId="79CFE13B" w14:textId="01DC31CA" w:rsidR="00806A08" w:rsidRPr="00806A08" w:rsidRDefault="00806A08" w:rsidP="00806A08">
      <w:pPr>
        <w:rPr>
          <w:iCs/>
          <w:lang w:eastAsia="zh-CN"/>
        </w:rPr>
      </w:pPr>
      <w:r>
        <w:rPr>
          <w:rFonts w:hint="eastAsia"/>
          <w:iCs/>
          <w:lang w:eastAsia="zh-CN"/>
        </w:rPr>
        <w:lastRenderedPageBreak/>
        <w:t>S</w:t>
      </w:r>
      <w:r>
        <w:rPr>
          <w:iCs/>
          <w:lang w:eastAsia="zh-CN"/>
        </w:rPr>
        <w:t xml:space="preserve">ince positioning is one relatively independent process, in some degree, the system performance is not related to positioning performance. </w:t>
      </w:r>
      <w:r>
        <w:rPr>
          <w:rFonts w:eastAsia="Times New Roman"/>
        </w:rPr>
        <w:t xml:space="preserve">System performance is not preferred as </w:t>
      </w:r>
      <w:r w:rsidR="002B1493">
        <w:rPr>
          <w:rFonts w:eastAsia="Times New Roman"/>
        </w:rPr>
        <w:t>one monitoring metric.</w:t>
      </w:r>
    </w:p>
    <w:p w14:paraId="370081FB" w14:textId="68BB97A5" w:rsidR="00806A08" w:rsidRPr="00981704" w:rsidRDefault="00806A08" w:rsidP="00806A08">
      <w:pPr>
        <w:rPr>
          <w:iCs/>
          <w:lang w:eastAsia="zh-CN"/>
        </w:rPr>
      </w:pPr>
      <w:r w:rsidRPr="00981704">
        <w:rPr>
          <w:iCs/>
          <w:lang w:eastAsia="zh-CN"/>
        </w:rPr>
        <w:t>Input data based monitoring</w:t>
      </w:r>
      <w:bookmarkStart w:id="11" w:name="OLE_LINK17"/>
      <w:bookmarkStart w:id="12" w:name="OLE_LINK18"/>
      <w:r>
        <w:rPr>
          <w:iCs/>
          <w:lang w:eastAsia="zh-CN"/>
        </w:rPr>
        <w:t>, including t</w:t>
      </w:r>
      <w:r w:rsidRPr="00981704">
        <w:rPr>
          <w:iCs/>
          <w:lang w:eastAsia="zh-CN"/>
        </w:rPr>
        <w:t xml:space="preserve">he </w:t>
      </w:r>
      <w:r w:rsidRPr="00981704">
        <w:rPr>
          <w:rFonts w:eastAsia="Times New Roman"/>
        </w:rPr>
        <w:t>validity of the AI/ML input, e</w:t>
      </w:r>
      <w:r w:rsidRPr="00981704">
        <w:rPr>
          <w:iCs/>
          <w:lang w:eastAsia="zh-CN"/>
        </w:rPr>
        <w:t xml:space="preserve">.g., out-of-distribution detection, drift detection of input data, or something simple like checking SNR, </w:t>
      </w:r>
      <w:r w:rsidRPr="00981704">
        <w:rPr>
          <w:rFonts w:eastAsia="Times New Roman"/>
        </w:rPr>
        <w:t>delay spread and so on, can be considered, since the data distribution of AI/ML input can reflect the applied scenario/usage of AI/ML model.</w:t>
      </w:r>
      <w:bookmarkEnd w:id="11"/>
      <w:bookmarkEnd w:id="12"/>
      <w:r>
        <w:rPr>
          <w:rFonts w:eastAsia="Times New Roman"/>
        </w:rPr>
        <w:t xml:space="preserve"> In addition, there seem no overhead issue and no specification impact</w:t>
      </w:r>
      <w:r w:rsidR="002B1493">
        <w:rPr>
          <w:rFonts w:eastAsia="Times New Roman"/>
        </w:rPr>
        <w:t>, and it can be up to implementation</w:t>
      </w:r>
      <w:r w:rsidR="003105D6">
        <w:rPr>
          <w:rFonts w:eastAsia="Times New Roman"/>
        </w:rPr>
        <w:t xml:space="preserve"> of the entity which the model located at</w:t>
      </w:r>
      <w:r>
        <w:rPr>
          <w:rFonts w:eastAsia="Times New Roman"/>
        </w:rPr>
        <w:t>.</w:t>
      </w:r>
      <w:r w:rsidR="002B1493">
        <w:rPr>
          <w:rFonts w:eastAsia="Times New Roman"/>
        </w:rPr>
        <w:t xml:space="preserve"> </w:t>
      </w:r>
    </w:p>
    <w:p w14:paraId="2987433E" w14:textId="332C5B82" w:rsidR="00806A08" w:rsidRPr="00AF7B88" w:rsidRDefault="00E20E2D" w:rsidP="00806A08">
      <w:pPr>
        <w:rPr>
          <w:b/>
          <w:i/>
          <w:iCs/>
          <w:lang w:eastAsia="zh-CN"/>
        </w:rPr>
      </w:pPr>
      <w:bookmarkStart w:id="13" w:name="OLE_LINK5"/>
      <w:r>
        <w:rPr>
          <w:b/>
          <w:i/>
          <w:iCs/>
          <w:lang w:eastAsia="zh-CN"/>
        </w:rPr>
        <w:t>Proposal</w:t>
      </w:r>
      <w:r w:rsidR="00806A08" w:rsidRPr="00AF7B88">
        <w:rPr>
          <w:b/>
          <w:i/>
          <w:iCs/>
          <w:lang w:eastAsia="zh-CN"/>
        </w:rPr>
        <w:t xml:space="preserve"> </w:t>
      </w:r>
      <w:r w:rsidR="006066D8">
        <w:rPr>
          <w:b/>
          <w:i/>
          <w:iCs/>
          <w:lang w:eastAsia="zh-CN"/>
        </w:rPr>
        <w:t>7</w:t>
      </w:r>
      <w:r w:rsidR="00806A08" w:rsidRPr="00AF7B88">
        <w:rPr>
          <w:b/>
          <w:i/>
          <w:iCs/>
          <w:lang w:eastAsia="zh-CN"/>
        </w:rPr>
        <w:t>: Input data based monitoring can be considered for the evaluation of positioning monitoring</w:t>
      </w:r>
      <w:r w:rsidR="003105D6">
        <w:rPr>
          <w:b/>
          <w:i/>
          <w:iCs/>
          <w:lang w:eastAsia="zh-CN"/>
        </w:rPr>
        <w:t>, and it seems no spec enhancement is needed</w:t>
      </w:r>
      <w:r w:rsidR="00806A08" w:rsidRPr="00AF7B88">
        <w:rPr>
          <w:b/>
          <w:i/>
          <w:iCs/>
          <w:lang w:eastAsia="zh-CN"/>
        </w:rPr>
        <w:t>.</w:t>
      </w:r>
    </w:p>
    <w:bookmarkEnd w:id="13"/>
    <w:p w14:paraId="48FB1F85" w14:textId="14FCCA1B" w:rsidR="00A44D98" w:rsidRDefault="00A44D98" w:rsidP="00560F66">
      <w:pPr>
        <w:rPr>
          <w:iCs/>
          <w:lang w:eastAsia="zh-CN"/>
        </w:rPr>
      </w:pPr>
      <w:r>
        <w:rPr>
          <w:rFonts w:hint="eastAsia"/>
          <w:iCs/>
          <w:lang w:eastAsia="zh-CN"/>
        </w:rPr>
        <w:t>R</w:t>
      </w:r>
      <w:r>
        <w:rPr>
          <w:iCs/>
          <w:lang w:eastAsia="zh-CN"/>
        </w:rPr>
        <w:t>egarding output data based monitoring metric w/o ground truth label, the statistical characteristics of the output of AI/ML model seems to be considered. However, evaluation is needed. We can wait the progress of AI9.2.4.1.</w:t>
      </w:r>
    </w:p>
    <w:p w14:paraId="04D08D05" w14:textId="4F849E00" w:rsidR="00E20E2D" w:rsidRPr="00016BF9" w:rsidRDefault="006066D8" w:rsidP="00560F66">
      <w:pPr>
        <w:rPr>
          <w:b/>
          <w:i/>
          <w:iCs/>
          <w:lang w:eastAsia="zh-CN"/>
        </w:rPr>
      </w:pPr>
      <w:bookmarkStart w:id="14" w:name="OLE_LINK3"/>
      <w:r>
        <w:rPr>
          <w:b/>
          <w:i/>
          <w:iCs/>
          <w:lang w:eastAsia="zh-CN"/>
        </w:rPr>
        <w:t>Observation 2</w:t>
      </w:r>
      <w:r w:rsidR="00E20E2D">
        <w:rPr>
          <w:b/>
          <w:i/>
          <w:iCs/>
          <w:lang w:eastAsia="zh-CN"/>
        </w:rPr>
        <w:t>: Out</w:t>
      </w:r>
      <w:r w:rsidR="00E20E2D" w:rsidRPr="00AF7B88">
        <w:rPr>
          <w:b/>
          <w:i/>
          <w:iCs/>
          <w:lang w:eastAsia="zh-CN"/>
        </w:rPr>
        <w:t>put data based monitoring</w:t>
      </w:r>
      <w:r w:rsidR="004F637F">
        <w:rPr>
          <w:b/>
          <w:i/>
          <w:iCs/>
          <w:lang w:eastAsia="zh-CN"/>
        </w:rPr>
        <w:t xml:space="preserve"> w/</w:t>
      </w:r>
      <w:r w:rsidR="00A44D98">
        <w:rPr>
          <w:b/>
          <w:i/>
          <w:iCs/>
          <w:lang w:eastAsia="zh-CN"/>
        </w:rPr>
        <w:t>o</w:t>
      </w:r>
      <w:r w:rsidR="004F637F">
        <w:rPr>
          <w:b/>
          <w:i/>
          <w:iCs/>
          <w:lang w:eastAsia="zh-CN"/>
        </w:rPr>
        <w:t xml:space="preserve"> ground-truth label</w:t>
      </w:r>
      <w:r w:rsidR="00CD42FD">
        <w:rPr>
          <w:b/>
          <w:i/>
          <w:iCs/>
          <w:lang w:eastAsia="zh-CN"/>
        </w:rPr>
        <w:t xml:space="preserve"> for</w:t>
      </w:r>
      <w:r w:rsidR="00E20E2D" w:rsidRPr="00AF7B88">
        <w:rPr>
          <w:b/>
          <w:i/>
          <w:iCs/>
          <w:lang w:eastAsia="zh-CN"/>
        </w:rPr>
        <w:t xml:space="preserve"> positioning monitoring</w:t>
      </w:r>
      <w:r>
        <w:rPr>
          <w:b/>
          <w:i/>
          <w:iCs/>
          <w:lang w:eastAsia="zh-CN"/>
        </w:rPr>
        <w:t xml:space="preserve"> is needed to be evaluated, and it can depend on the progress of AI9.2.4.1</w:t>
      </w:r>
      <w:r w:rsidR="000C723B">
        <w:rPr>
          <w:b/>
          <w:i/>
          <w:iCs/>
          <w:lang w:eastAsia="zh-CN"/>
        </w:rPr>
        <w:t>.</w:t>
      </w:r>
    </w:p>
    <w:bookmarkEnd w:id="14"/>
    <w:p w14:paraId="3B84A9D0" w14:textId="0DBD5663" w:rsidR="00560F66" w:rsidRPr="00560F66" w:rsidRDefault="00F93A68" w:rsidP="00560F66">
      <w:pPr>
        <w:rPr>
          <w:iCs/>
          <w:lang w:eastAsia="zh-CN"/>
        </w:rPr>
      </w:pPr>
      <w:r>
        <w:rPr>
          <w:iCs/>
          <w:lang w:eastAsia="zh-CN"/>
        </w:rPr>
        <w:t xml:space="preserve">In addition, </w:t>
      </w:r>
      <w:r w:rsidRPr="00F93A68">
        <w:rPr>
          <w:iCs/>
          <w:lang w:eastAsia="zh-CN"/>
        </w:rPr>
        <w:t>for</w:t>
      </w:r>
      <w:r w:rsidR="00DD695C">
        <w:rPr>
          <w:iCs/>
          <w:lang w:eastAsia="zh-CN"/>
        </w:rPr>
        <w:t xml:space="preserve"> monitoring based on inference accuracy, </w:t>
      </w:r>
      <w:r w:rsidR="00540ECF">
        <w:rPr>
          <w:iCs/>
          <w:lang w:eastAsia="zh-CN"/>
        </w:rPr>
        <w:t xml:space="preserve">integrity can be considered to be utilized. </w:t>
      </w:r>
      <w:r w:rsidR="00560F66">
        <w:rPr>
          <w:rFonts w:hint="eastAsia"/>
          <w:iCs/>
          <w:lang w:eastAsia="zh-CN"/>
        </w:rPr>
        <w:t>I</w:t>
      </w:r>
      <w:r w:rsidR="00560F66">
        <w:rPr>
          <w:iCs/>
          <w:lang w:eastAsia="zh-CN"/>
        </w:rPr>
        <w:t xml:space="preserve">n Rel-17, integrity is introduced for GNSS, which is a </w:t>
      </w:r>
      <w:r w:rsidR="00560F66" w:rsidRPr="00560F66">
        <w:rPr>
          <w:iCs/>
          <w:lang w:eastAsia="zh-CN"/>
        </w:rPr>
        <w:t>measure of the trust in the accuracy of the position-related data and the ability to provide associated alerts. In Rel-18, it has been extended to study solutions for integrity for RAT dependent positioning techniques</w:t>
      </w:r>
      <w:r w:rsidR="00560F66">
        <w:rPr>
          <w:iCs/>
          <w:lang w:eastAsia="zh-CN"/>
        </w:rPr>
        <w:t xml:space="preserve">. In our mind, the integrity mechanism can be leveraged </w:t>
      </w:r>
      <w:r w:rsidR="008A6E05">
        <w:rPr>
          <w:iCs/>
          <w:lang w:eastAsia="zh-CN"/>
        </w:rPr>
        <w:t xml:space="preserve">as one tool </w:t>
      </w:r>
      <w:r w:rsidR="00560F66">
        <w:rPr>
          <w:iCs/>
          <w:lang w:eastAsia="zh-CN"/>
        </w:rPr>
        <w:t>to</w:t>
      </w:r>
      <w:r w:rsidR="009B0BB9">
        <w:rPr>
          <w:iCs/>
          <w:lang w:eastAsia="zh-CN"/>
        </w:rPr>
        <w:t xml:space="preserve"> evaluate the performance</w:t>
      </w:r>
      <w:r w:rsidR="00560F66">
        <w:rPr>
          <w:iCs/>
          <w:lang w:eastAsia="zh-CN"/>
        </w:rPr>
        <w:t xml:space="preserve"> </w:t>
      </w:r>
      <w:r w:rsidR="009B0BB9">
        <w:rPr>
          <w:iCs/>
          <w:lang w:eastAsia="zh-CN"/>
        </w:rPr>
        <w:t xml:space="preserve">the AI/ML model. </w:t>
      </w:r>
      <w:r w:rsidR="001E598F">
        <w:rPr>
          <w:iCs/>
          <w:lang w:eastAsia="zh-CN"/>
        </w:rPr>
        <w:t xml:space="preserve">However, considering </w:t>
      </w:r>
      <w:r w:rsidR="00491449">
        <w:rPr>
          <w:iCs/>
          <w:lang w:eastAsia="zh-CN"/>
        </w:rPr>
        <w:t>the framework/methodology</w:t>
      </w:r>
      <w:r w:rsidR="001E598F">
        <w:rPr>
          <w:iCs/>
          <w:lang w:eastAsia="zh-CN"/>
        </w:rPr>
        <w:t xml:space="preserve"> of AI/ML based positioning has not been </w:t>
      </w:r>
      <w:r w:rsidR="00491449">
        <w:rPr>
          <w:rFonts w:hint="eastAsia"/>
          <w:iCs/>
          <w:lang w:eastAsia="zh-CN"/>
        </w:rPr>
        <w:t>e</w:t>
      </w:r>
      <w:r w:rsidR="00491449">
        <w:rPr>
          <w:iCs/>
          <w:lang w:eastAsia="zh-CN"/>
        </w:rPr>
        <w:t xml:space="preserve">stablished, </w:t>
      </w:r>
      <w:r w:rsidR="002B4BF9">
        <w:rPr>
          <w:iCs/>
          <w:lang w:eastAsia="zh-CN"/>
        </w:rPr>
        <w:t>it is fine to consider the integ</w:t>
      </w:r>
      <w:r w:rsidR="00FB1825">
        <w:rPr>
          <w:iCs/>
          <w:lang w:eastAsia="zh-CN"/>
        </w:rPr>
        <w:t xml:space="preserve">rity </w:t>
      </w:r>
      <w:r w:rsidR="00FB1825">
        <w:rPr>
          <w:rFonts w:hint="eastAsia"/>
          <w:iCs/>
          <w:lang w:eastAsia="zh-CN"/>
        </w:rPr>
        <w:t>m</w:t>
      </w:r>
      <w:r w:rsidR="00FB1825">
        <w:rPr>
          <w:iCs/>
          <w:lang w:eastAsia="zh-CN"/>
        </w:rPr>
        <w:t>etric</w:t>
      </w:r>
      <w:r w:rsidR="002B4BF9">
        <w:rPr>
          <w:iCs/>
          <w:lang w:eastAsia="zh-CN"/>
        </w:rPr>
        <w:t xml:space="preserve"> in late</w:t>
      </w:r>
      <w:r w:rsidR="00FB1825">
        <w:rPr>
          <w:iCs/>
          <w:lang w:eastAsia="zh-CN"/>
        </w:rPr>
        <w:t>r</w:t>
      </w:r>
      <w:r w:rsidR="002B4BF9">
        <w:rPr>
          <w:iCs/>
          <w:lang w:eastAsia="zh-CN"/>
        </w:rPr>
        <w:t xml:space="preserve"> stage.</w:t>
      </w:r>
      <w:r w:rsidR="00990698">
        <w:rPr>
          <w:iCs/>
          <w:lang w:eastAsia="zh-CN"/>
        </w:rPr>
        <w:t xml:space="preserve"> </w:t>
      </w:r>
    </w:p>
    <w:p w14:paraId="701C941D" w14:textId="3B3EF47F" w:rsidR="005F38D3" w:rsidRPr="00C5708E" w:rsidRDefault="002E1637" w:rsidP="00A11795">
      <w:pPr>
        <w:rPr>
          <w:b/>
          <w:i/>
          <w:iCs/>
          <w:lang w:eastAsia="zh-CN"/>
        </w:rPr>
      </w:pPr>
      <w:bookmarkStart w:id="15" w:name="OLE_LINK2"/>
      <w:r>
        <w:rPr>
          <w:b/>
          <w:i/>
          <w:iCs/>
          <w:lang w:eastAsia="zh-CN"/>
        </w:rPr>
        <w:t xml:space="preserve">Observation </w:t>
      </w:r>
      <w:r w:rsidR="006066D8">
        <w:rPr>
          <w:b/>
          <w:i/>
          <w:iCs/>
          <w:lang w:eastAsia="zh-CN"/>
        </w:rPr>
        <w:t>3</w:t>
      </w:r>
      <w:r w:rsidR="009B0BB9">
        <w:rPr>
          <w:b/>
          <w:i/>
          <w:iCs/>
          <w:lang w:eastAsia="zh-CN"/>
        </w:rPr>
        <w:t>: The integrity mechanism can be considered</w:t>
      </w:r>
      <w:r w:rsidR="008A6E05">
        <w:rPr>
          <w:b/>
          <w:i/>
          <w:iCs/>
          <w:lang w:eastAsia="zh-CN"/>
        </w:rPr>
        <w:t xml:space="preserve"> as one tool </w:t>
      </w:r>
      <w:r w:rsidR="009B0BB9">
        <w:rPr>
          <w:b/>
          <w:i/>
          <w:iCs/>
          <w:lang w:eastAsia="zh-CN"/>
        </w:rPr>
        <w:t>to evaluate/monitor the performance of AI/ML model.</w:t>
      </w:r>
    </w:p>
    <w:bookmarkEnd w:id="15"/>
    <w:p w14:paraId="3B747866" w14:textId="60B2C678" w:rsidR="00623948" w:rsidRPr="00D56A74" w:rsidRDefault="00623948" w:rsidP="00FB6AE4">
      <w:pPr>
        <w:rPr>
          <w:b/>
          <w:i/>
          <w:iCs/>
          <w:lang w:eastAsia="zh-CN"/>
        </w:rPr>
      </w:pPr>
    </w:p>
    <w:p w14:paraId="16E1DA0F" w14:textId="77777777" w:rsidR="007C2BDF" w:rsidRDefault="007C2BDF" w:rsidP="000B47B8">
      <w:pPr>
        <w:pStyle w:val="1"/>
        <w:rPr>
          <w:lang w:eastAsia="zh-CN"/>
        </w:rPr>
      </w:pPr>
      <w:r>
        <w:rPr>
          <w:lang w:eastAsia="zh-CN"/>
        </w:rPr>
        <w:t xml:space="preserve">Conclusion </w:t>
      </w:r>
    </w:p>
    <w:p w14:paraId="65A13D82" w14:textId="66D03D0C" w:rsidR="007C2BDF" w:rsidRDefault="007C2BDF" w:rsidP="007C2BDF">
      <w:pPr>
        <w:rPr>
          <w:lang w:eastAsia="zh-CN"/>
        </w:rPr>
      </w:pPr>
      <w:r w:rsidRPr="0020632D">
        <w:rPr>
          <w:lang w:eastAsia="zh-CN"/>
        </w:rPr>
        <w:t>In this contribution, we provide our opinions on</w:t>
      </w:r>
      <w:r w:rsidR="00BC7793">
        <w:rPr>
          <w:lang w:eastAsia="zh-CN"/>
        </w:rPr>
        <w:t xml:space="preserve"> standard impacts</w:t>
      </w:r>
      <w:r w:rsidR="009B0BB9">
        <w:rPr>
          <w:lang w:eastAsia="zh-CN"/>
        </w:rPr>
        <w:t xml:space="preserve"> of positioning enabled by AI/ML</w:t>
      </w:r>
      <w:r w:rsidR="00E252A4" w:rsidRPr="0020632D">
        <w:rPr>
          <w:lang w:eastAsia="zh-CN"/>
        </w:rPr>
        <w:t>:</w:t>
      </w:r>
    </w:p>
    <w:p w14:paraId="374E7A4B" w14:textId="0E7D9CC2" w:rsidR="00A6245B" w:rsidRPr="00500569" w:rsidRDefault="00500569" w:rsidP="00033D6D">
      <w:pPr>
        <w:rPr>
          <w:b/>
          <w:i/>
          <w:lang w:eastAsia="zh-CN"/>
        </w:rPr>
      </w:pPr>
      <w:r>
        <w:rPr>
          <w:b/>
          <w:i/>
          <w:lang w:eastAsia="zh-CN"/>
        </w:rPr>
        <w:t xml:space="preserve">Observation </w:t>
      </w:r>
      <w:r>
        <w:rPr>
          <w:rFonts w:hint="eastAsia"/>
          <w:b/>
          <w:i/>
          <w:lang w:eastAsia="zh-CN"/>
        </w:rPr>
        <w:t>1</w:t>
      </w:r>
      <w:r w:rsidRPr="001140DB">
        <w:rPr>
          <w:b/>
          <w:i/>
          <w:lang w:eastAsia="zh-CN"/>
        </w:rPr>
        <w:t xml:space="preserve">: </w:t>
      </w:r>
      <w:r>
        <w:rPr>
          <w:b/>
          <w:i/>
          <w:lang w:eastAsia="zh-CN"/>
        </w:rPr>
        <w:t>For both</w:t>
      </w:r>
      <w:r w:rsidRPr="004D5940">
        <w:rPr>
          <w:b/>
          <w:i/>
          <w:lang w:eastAsia="zh-CN"/>
        </w:rPr>
        <w:t xml:space="preserve"> of direct AI/ML positioning and AI/ML assisted positioning</w:t>
      </w:r>
      <w:r>
        <w:rPr>
          <w:b/>
          <w:i/>
          <w:lang w:eastAsia="zh-CN"/>
        </w:rPr>
        <w:t>, AI/ML model can be delivered or not. It can wait for the progress of AI9.2.1.</w:t>
      </w:r>
    </w:p>
    <w:p w14:paraId="203F35B4" w14:textId="77777777" w:rsidR="00500569" w:rsidRPr="00016BF9" w:rsidRDefault="00500569" w:rsidP="00500569">
      <w:pPr>
        <w:rPr>
          <w:b/>
          <w:i/>
          <w:iCs/>
          <w:lang w:eastAsia="zh-CN"/>
        </w:rPr>
      </w:pPr>
      <w:r>
        <w:rPr>
          <w:b/>
          <w:i/>
          <w:iCs/>
          <w:lang w:eastAsia="zh-CN"/>
        </w:rPr>
        <w:t>Observation 2: Out</w:t>
      </w:r>
      <w:r w:rsidRPr="00AF7B88">
        <w:rPr>
          <w:b/>
          <w:i/>
          <w:iCs/>
          <w:lang w:eastAsia="zh-CN"/>
        </w:rPr>
        <w:t>put data based monitoring</w:t>
      </w:r>
      <w:r>
        <w:rPr>
          <w:b/>
          <w:i/>
          <w:iCs/>
          <w:lang w:eastAsia="zh-CN"/>
        </w:rPr>
        <w:t xml:space="preserve"> w/o ground-truth label for</w:t>
      </w:r>
      <w:r w:rsidRPr="00AF7B88">
        <w:rPr>
          <w:b/>
          <w:i/>
          <w:iCs/>
          <w:lang w:eastAsia="zh-CN"/>
        </w:rPr>
        <w:t xml:space="preserve"> positioning monitoring</w:t>
      </w:r>
      <w:r>
        <w:rPr>
          <w:b/>
          <w:i/>
          <w:iCs/>
          <w:lang w:eastAsia="zh-CN"/>
        </w:rPr>
        <w:t xml:space="preserve"> is needed to be evaluated, and it can depend on the progress of AI9.2.4.1.</w:t>
      </w:r>
    </w:p>
    <w:p w14:paraId="5427F916" w14:textId="77777777" w:rsidR="00500569" w:rsidRPr="00C5708E" w:rsidRDefault="00500569" w:rsidP="00500569">
      <w:pPr>
        <w:rPr>
          <w:b/>
          <w:i/>
          <w:iCs/>
          <w:lang w:eastAsia="zh-CN"/>
        </w:rPr>
      </w:pPr>
      <w:r>
        <w:rPr>
          <w:b/>
          <w:i/>
          <w:iCs/>
          <w:lang w:eastAsia="zh-CN"/>
        </w:rPr>
        <w:t>Observation 3: The integrity mechanism can be considered as one tool to evaluate/monitor the performance of AI/ML model.</w:t>
      </w:r>
    </w:p>
    <w:p w14:paraId="55A7C50C" w14:textId="21A38581" w:rsidR="00500569" w:rsidRDefault="00500569" w:rsidP="00033D6D">
      <w:pPr>
        <w:rPr>
          <w:b/>
          <w:i/>
          <w:iCs/>
          <w:lang w:eastAsia="zh-CN"/>
        </w:rPr>
      </w:pPr>
    </w:p>
    <w:p w14:paraId="0739CDEF" w14:textId="77777777" w:rsidR="00500569" w:rsidRDefault="00500569" w:rsidP="00500569">
      <w:pPr>
        <w:rPr>
          <w:b/>
          <w:i/>
          <w:lang w:eastAsia="zh-CN"/>
        </w:rPr>
      </w:pPr>
      <w:r>
        <w:rPr>
          <w:b/>
          <w:i/>
          <w:lang w:eastAsia="zh-CN"/>
        </w:rPr>
        <w:t>Proposal 1</w:t>
      </w:r>
      <w:r w:rsidRPr="001140DB">
        <w:rPr>
          <w:b/>
          <w:i/>
          <w:lang w:eastAsia="zh-CN"/>
        </w:rPr>
        <w:t xml:space="preserve">: </w:t>
      </w:r>
      <w:r>
        <w:rPr>
          <w:b/>
          <w:i/>
          <w:lang w:eastAsia="zh-CN"/>
        </w:rPr>
        <w:t>For both</w:t>
      </w:r>
      <w:r w:rsidRPr="004D5940">
        <w:rPr>
          <w:b/>
          <w:i/>
          <w:lang w:eastAsia="zh-CN"/>
        </w:rPr>
        <w:t xml:space="preserve"> of direct AI/ML positioning and AI/ML assisted positioning</w:t>
      </w:r>
      <w:r>
        <w:rPr>
          <w:b/>
          <w:i/>
          <w:lang w:eastAsia="zh-CN"/>
        </w:rPr>
        <w:t xml:space="preserve">, suggest to focus on the training and inference located at the same </w:t>
      </w:r>
      <w:r>
        <w:rPr>
          <w:rFonts w:hint="eastAsia"/>
          <w:b/>
          <w:i/>
          <w:lang w:eastAsia="zh-CN"/>
        </w:rPr>
        <w:t>side</w:t>
      </w:r>
      <w:r>
        <w:rPr>
          <w:b/>
          <w:i/>
          <w:lang w:eastAsia="zh-CN"/>
        </w:rPr>
        <w:t xml:space="preserve"> at present.</w:t>
      </w:r>
    </w:p>
    <w:p w14:paraId="500E5FB7" w14:textId="6CCF51DC" w:rsidR="00500569" w:rsidRPr="00500569" w:rsidRDefault="00500569" w:rsidP="00033D6D">
      <w:pPr>
        <w:rPr>
          <w:b/>
          <w:i/>
        </w:rPr>
      </w:pPr>
      <w:r>
        <w:rPr>
          <w:b/>
          <w:i/>
        </w:rPr>
        <w:t xml:space="preserve">Proposal </w:t>
      </w:r>
      <w:r>
        <w:rPr>
          <w:rFonts w:hint="eastAsia"/>
          <w:b/>
          <w:i/>
          <w:lang w:eastAsia="zh-CN"/>
        </w:rPr>
        <w:t>2</w:t>
      </w:r>
      <w:r w:rsidRPr="00633893">
        <w:rPr>
          <w:b/>
          <w:i/>
        </w:rPr>
        <w:t xml:space="preserve">: </w:t>
      </w:r>
      <w:r>
        <w:rPr>
          <w:b/>
          <w:i/>
        </w:rPr>
        <w:t>Both functionality identification and model identification can be considered for case 1 and case 2a.</w:t>
      </w:r>
    </w:p>
    <w:p w14:paraId="1EC5BE5E" w14:textId="77777777" w:rsidR="00500569" w:rsidRDefault="00500569" w:rsidP="00500569">
      <w:pPr>
        <w:rPr>
          <w:b/>
          <w:i/>
          <w:lang w:eastAsia="zh-CN"/>
        </w:rPr>
      </w:pPr>
      <w:r>
        <w:rPr>
          <w:b/>
          <w:i/>
          <w:lang w:eastAsia="zh-CN"/>
        </w:rPr>
        <w:t xml:space="preserve">Proposal </w:t>
      </w:r>
      <w:r>
        <w:rPr>
          <w:rFonts w:hint="eastAsia"/>
          <w:b/>
          <w:i/>
          <w:lang w:eastAsia="zh-CN"/>
        </w:rPr>
        <w:t>3</w:t>
      </w:r>
      <w:r w:rsidRPr="00BB17A4">
        <w:rPr>
          <w:b/>
          <w:i/>
          <w:lang w:eastAsia="zh-CN"/>
        </w:rPr>
        <w:t xml:space="preserve">: </w:t>
      </w:r>
      <w:r>
        <w:rPr>
          <w:b/>
          <w:i/>
          <w:lang w:eastAsia="zh-CN"/>
        </w:rPr>
        <w:t>For AI/ML model identification for case1/2a, model ID, model applicable condition, model complexity, and model output (for case 2a) can be considered into the UE capability.</w:t>
      </w:r>
    </w:p>
    <w:p w14:paraId="4B874097" w14:textId="44364B03" w:rsidR="00500569" w:rsidRPr="00500569" w:rsidRDefault="00500569" w:rsidP="00033D6D">
      <w:pPr>
        <w:rPr>
          <w:b/>
          <w:i/>
          <w:lang w:eastAsia="zh-CN"/>
        </w:rPr>
      </w:pPr>
      <w:r>
        <w:rPr>
          <w:b/>
          <w:i/>
          <w:lang w:eastAsia="zh-CN"/>
        </w:rPr>
        <w:lastRenderedPageBreak/>
        <w:t xml:space="preserve">Proposal </w:t>
      </w:r>
      <w:r>
        <w:rPr>
          <w:rFonts w:hint="eastAsia"/>
          <w:b/>
          <w:i/>
          <w:lang w:eastAsia="zh-CN"/>
        </w:rPr>
        <w:t>4</w:t>
      </w:r>
      <w:r w:rsidRPr="00BB17A4">
        <w:rPr>
          <w:b/>
          <w:i/>
          <w:lang w:eastAsia="zh-CN"/>
        </w:rPr>
        <w:t xml:space="preserve">: </w:t>
      </w:r>
      <w:r>
        <w:rPr>
          <w:b/>
          <w:i/>
          <w:lang w:eastAsia="zh-CN"/>
        </w:rPr>
        <w:t>For functionality identification for case1/2a, applicable condition, model complexity, and model output (for case 2a) can be considered into the UE capability.</w:t>
      </w:r>
    </w:p>
    <w:p w14:paraId="24BADAFC" w14:textId="77777777" w:rsidR="00500569" w:rsidRDefault="00500569" w:rsidP="00500569">
      <w:pPr>
        <w:rPr>
          <w:b/>
          <w:i/>
          <w:lang w:eastAsia="zh-CN"/>
        </w:rPr>
      </w:pPr>
      <w:r>
        <w:rPr>
          <w:b/>
          <w:i/>
          <w:lang w:eastAsia="zh-CN"/>
        </w:rPr>
        <w:t>Proposal 5</w:t>
      </w:r>
      <w:r w:rsidRPr="001140DB">
        <w:rPr>
          <w:b/>
          <w:i/>
          <w:lang w:eastAsia="zh-CN"/>
        </w:rPr>
        <w:t>:</w:t>
      </w:r>
      <w:r>
        <w:rPr>
          <w:b/>
          <w:i/>
          <w:lang w:eastAsia="zh-CN"/>
        </w:rPr>
        <w:t xml:space="preserve"> For case 2b and case 3b, the input of AI/ML model can be considered as new metric, e.g., CIR/PDP. Whether to support it depends on the evaluation of AI9.2.4.1.</w:t>
      </w:r>
    </w:p>
    <w:p w14:paraId="133AE5A1" w14:textId="5BC16161" w:rsidR="00500569" w:rsidRPr="00500569" w:rsidRDefault="00500569" w:rsidP="00500569">
      <w:pPr>
        <w:rPr>
          <w:b/>
          <w:i/>
          <w:lang w:eastAsia="zh-CN"/>
        </w:rPr>
      </w:pPr>
      <w:r>
        <w:rPr>
          <w:b/>
          <w:i/>
          <w:lang w:eastAsia="zh-CN"/>
        </w:rPr>
        <w:t>Proposal 6</w:t>
      </w:r>
      <w:r w:rsidRPr="001140DB">
        <w:rPr>
          <w:b/>
          <w:i/>
          <w:lang w:eastAsia="zh-CN"/>
        </w:rPr>
        <w:t>:</w:t>
      </w:r>
      <w:r>
        <w:rPr>
          <w:b/>
          <w:i/>
          <w:lang w:eastAsia="zh-CN"/>
        </w:rPr>
        <w:t xml:space="preserve"> Whether/How to define/reflect the complexity of the AI/ML operation in the specification can be studied.</w:t>
      </w:r>
    </w:p>
    <w:p w14:paraId="00C7077B" w14:textId="383704D2" w:rsidR="00500569" w:rsidRPr="00500569" w:rsidRDefault="00500569" w:rsidP="00033D6D">
      <w:pPr>
        <w:rPr>
          <w:b/>
          <w:i/>
          <w:iCs/>
          <w:lang w:eastAsia="zh-CN"/>
        </w:rPr>
      </w:pPr>
      <w:r>
        <w:rPr>
          <w:b/>
          <w:i/>
          <w:iCs/>
          <w:lang w:eastAsia="zh-CN"/>
        </w:rPr>
        <w:t>Proposal 7: Input data based monitoring can be considered for the evaluation of positioning monitoring, and it seems no spec enhancement is needed.</w:t>
      </w:r>
    </w:p>
    <w:p w14:paraId="446AFC34" w14:textId="77777777" w:rsidR="009F4B61" w:rsidRPr="00033D6D" w:rsidRDefault="009F4B61" w:rsidP="007C2BDF">
      <w:pPr>
        <w:rPr>
          <w:lang w:eastAsia="zh-CN"/>
        </w:rPr>
      </w:pPr>
    </w:p>
    <w:p w14:paraId="4207A91E" w14:textId="4DB17F8D" w:rsidR="00DC15A0" w:rsidRPr="00D65098" w:rsidRDefault="007C2BDF" w:rsidP="000B47B8">
      <w:pPr>
        <w:pStyle w:val="1"/>
        <w:rPr>
          <w:lang w:eastAsia="zh-CN"/>
        </w:rPr>
      </w:pPr>
      <w:r>
        <w:rPr>
          <w:lang w:eastAsia="zh-CN"/>
        </w:rPr>
        <w:t>Reference</w:t>
      </w:r>
    </w:p>
    <w:bookmarkEnd w:id="1"/>
    <w:p w14:paraId="495A5DDA" w14:textId="6CFC6135" w:rsidR="00B146F4" w:rsidRDefault="00E442F6" w:rsidP="001808E2">
      <w:pPr>
        <w:pStyle w:val="af3"/>
        <w:numPr>
          <w:ilvl w:val="0"/>
          <w:numId w:val="11"/>
        </w:numPr>
        <w:ind w:firstLineChars="0"/>
      </w:pPr>
      <w:r>
        <w:t>RP-213599</w:t>
      </w:r>
      <w:r w:rsidR="00B146F4">
        <w:t xml:space="preserve">, </w:t>
      </w:r>
      <w:r w:rsidRPr="00E442F6">
        <w:t>Study on Artificial Intelligence (AI)/Machine Learning (ML) for NR Air Interface</w:t>
      </w:r>
    </w:p>
    <w:p w14:paraId="3D9E7277" w14:textId="701F8C8F" w:rsidR="00B146F4" w:rsidRDefault="00F75308" w:rsidP="00FF4BAB">
      <w:pPr>
        <w:pStyle w:val="af3"/>
        <w:numPr>
          <w:ilvl w:val="0"/>
          <w:numId w:val="11"/>
        </w:numPr>
        <w:ind w:firstLineChars="0"/>
      </w:pPr>
      <w:r w:rsidRPr="0087766D">
        <w:t>Draft Repor</w:t>
      </w:r>
      <w:r w:rsidR="00FF4BAB">
        <w:t>t of 3GPP TSG RAN WG1 #110</w:t>
      </w:r>
    </w:p>
    <w:p w14:paraId="23177B2A" w14:textId="19B6A10D" w:rsidR="009D1C30" w:rsidRDefault="009D1C30" w:rsidP="009D1C30">
      <w:pPr>
        <w:pStyle w:val="af3"/>
        <w:numPr>
          <w:ilvl w:val="0"/>
          <w:numId w:val="11"/>
        </w:numPr>
        <w:ind w:firstLineChars="0"/>
      </w:pPr>
      <w:r w:rsidRPr="0087766D">
        <w:t>Draft Repor</w:t>
      </w:r>
      <w:r>
        <w:t>t of 3GPP TSG RAN WG1 #110</w:t>
      </w:r>
      <w:r>
        <w:rPr>
          <w:rFonts w:hint="eastAsia"/>
          <w:lang w:eastAsia="zh-CN"/>
        </w:rPr>
        <w:t>b</w:t>
      </w:r>
      <w:r>
        <w:t>-e</w:t>
      </w:r>
    </w:p>
    <w:p w14:paraId="0E4D39AE" w14:textId="0D2074DB" w:rsidR="005B4915" w:rsidRDefault="005B4915" w:rsidP="005B4915">
      <w:pPr>
        <w:pStyle w:val="af3"/>
        <w:numPr>
          <w:ilvl w:val="0"/>
          <w:numId w:val="11"/>
        </w:numPr>
        <w:ind w:firstLineChars="0"/>
      </w:pPr>
      <w:r w:rsidRPr="0087766D">
        <w:t>Draft Repor</w:t>
      </w:r>
      <w:r>
        <w:t>t of 3GPP TSG RAN WG1 #112</w:t>
      </w:r>
      <w:r>
        <w:rPr>
          <w:rFonts w:hint="eastAsia"/>
          <w:lang w:eastAsia="zh-CN"/>
        </w:rPr>
        <w:t>b</w:t>
      </w:r>
      <w:r>
        <w:t>-e</w:t>
      </w:r>
    </w:p>
    <w:p w14:paraId="468013B6" w14:textId="60974382" w:rsidR="00E128E0" w:rsidRDefault="00E128E0" w:rsidP="00E128E0">
      <w:pPr>
        <w:pStyle w:val="af3"/>
        <w:numPr>
          <w:ilvl w:val="0"/>
          <w:numId w:val="11"/>
        </w:numPr>
        <w:ind w:firstLineChars="0"/>
      </w:pPr>
      <w:r w:rsidRPr="0087766D">
        <w:t>Draft Repor</w:t>
      </w:r>
      <w:r>
        <w:t>t of 3GPP TSG RAN WG1 #111</w:t>
      </w:r>
    </w:p>
    <w:p w14:paraId="2605B163" w14:textId="78932845" w:rsidR="004806E8" w:rsidRDefault="004806E8" w:rsidP="004806E8">
      <w:pPr>
        <w:pStyle w:val="af3"/>
        <w:numPr>
          <w:ilvl w:val="0"/>
          <w:numId w:val="11"/>
        </w:numPr>
        <w:ind w:firstLineChars="0"/>
      </w:pPr>
      <w:r w:rsidRPr="0087766D">
        <w:t>Draft Repor</w:t>
      </w:r>
      <w:r>
        <w:t>t of 3GPP TSG RAN WG1 #112</w:t>
      </w:r>
    </w:p>
    <w:p w14:paraId="407CE7D0" w14:textId="0F71F8C3" w:rsidR="006066D8" w:rsidRPr="0051519C" w:rsidRDefault="006066D8" w:rsidP="006066D8">
      <w:pPr>
        <w:pStyle w:val="af3"/>
        <w:numPr>
          <w:ilvl w:val="0"/>
          <w:numId w:val="11"/>
        </w:numPr>
        <w:ind w:firstLineChars="0"/>
      </w:pPr>
      <w:r w:rsidRPr="0087766D">
        <w:t>Draft Repor</w:t>
      </w:r>
      <w:r>
        <w:t>t of 3GPP TSG RAN WG1 #113</w:t>
      </w:r>
    </w:p>
    <w:sectPr w:rsidR="006066D8" w:rsidRPr="005151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00D2FD" w14:textId="77777777" w:rsidR="00535CA3" w:rsidRDefault="00535CA3">
      <w:r>
        <w:separator/>
      </w:r>
    </w:p>
  </w:endnote>
  <w:endnote w:type="continuationSeparator" w:id="0">
    <w:p w14:paraId="099440FB" w14:textId="77777777" w:rsidR="00535CA3" w:rsidRDefault="00535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58B45F" w14:textId="77777777" w:rsidR="00535CA3" w:rsidRDefault="00535CA3">
      <w:r>
        <w:separator/>
      </w:r>
    </w:p>
  </w:footnote>
  <w:footnote w:type="continuationSeparator" w:id="0">
    <w:p w14:paraId="6D0F4841" w14:textId="77777777" w:rsidR="00535CA3" w:rsidRDefault="00535C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E5933"/>
    <w:multiLevelType w:val="hybridMultilevel"/>
    <w:tmpl w:val="2160E790"/>
    <w:lvl w:ilvl="0" w:tplc="9D9027E6">
      <w:start w:val="1"/>
      <w:numFmt w:val="decimal"/>
      <w:lvlText w:val="%1."/>
      <w:lvlJc w:val="left"/>
      <w:pPr>
        <w:ind w:left="-744" w:hanging="360"/>
      </w:pPr>
      <w:rPr>
        <w:rFonts w:hint="default"/>
      </w:rPr>
    </w:lvl>
    <w:lvl w:ilvl="1" w:tplc="04090019">
      <w:start w:val="1"/>
      <w:numFmt w:val="lowerLetter"/>
      <w:lvlText w:val="%2)"/>
      <w:lvlJc w:val="left"/>
      <w:pPr>
        <w:ind w:left="-264" w:hanging="420"/>
      </w:pPr>
    </w:lvl>
    <w:lvl w:ilvl="2" w:tplc="0409001B" w:tentative="1">
      <w:start w:val="1"/>
      <w:numFmt w:val="lowerRoman"/>
      <w:lvlText w:val="%3."/>
      <w:lvlJc w:val="right"/>
      <w:pPr>
        <w:ind w:left="156" w:hanging="420"/>
      </w:pPr>
    </w:lvl>
    <w:lvl w:ilvl="3" w:tplc="0409000F" w:tentative="1">
      <w:start w:val="1"/>
      <w:numFmt w:val="decimal"/>
      <w:lvlText w:val="%4."/>
      <w:lvlJc w:val="left"/>
      <w:pPr>
        <w:ind w:left="576" w:hanging="420"/>
      </w:pPr>
    </w:lvl>
    <w:lvl w:ilvl="4" w:tplc="04090019" w:tentative="1">
      <w:start w:val="1"/>
      <w:numFmt w:val="lowerLetter"/>
      <w:lvlText w:val="%5)"/>
      <w:lvlJc w:val="left"/>
      <w:pPr>
        <w:ind w:left="996" w:hanging="420"/>
      </w:pPr>
    </w:lvl>
    <w:lvl w:ilvl="5" w:tplc="0409001B" w:tentative="1">
      <w:start w:val="1"/>
      <w:numFmt w:val="lowerRoman"/>
      <w:lvlText w:val="%6."/>
      <w:lvlJc w:val="right"/>
      <w:pPr>
        <w:ind w:left="1416" w:hanging="420"/>
      </w:pPr>
    </w:lvl>
    <w:lvl w:ilvl="6" w:tplc="0409000F" w:tentative="1">
      <w:start w:val="1"/>
      <w:numFmt w:val="decimal"/>
      <w:lvlText w:val="%7."/>
      <w:lvlJc w:val="left"/>
      <w:pPr>
        <w:ind w:left="1836" w:hanging="420"/>
      </w:pPr>
    </w:lvl>
    <w:lvl w:ilvl="7" w:tplc="04090019" w:tentative="1">
      <w:start w:val="1"/>
      <w:numFmt w:val="lowerLetter"/>
      <w:lvlText w:val="%8)"/>
      <w:lvlJc w:val="left"/>
      <w:pPr>
        <w:ind w:left="2256" w:hanging="420"/>
      </w:pPr>
    </w:lvl>
    <w:lvl w:ilvl="8" w:tplc="0409001B" w:tentative="1">
      <w:start w:val="1"/>
      <w:numFmt w:val="lowerRoman"/>
      <w:lvlText w:val="%9."/>
      <w:lvlJc w:val="right"/>
      <w:pPr>
        <w:ind w:left="2676" w:hanging="420"/>
      </w:pPr>
    </w:lvl>
  </w:abstractNum>
  <w:abstractNum w:abstractNumId="1" w15:restartNumberingAfterBreak="0">
    <w:nsid w:val="0BF85411"/>
    <w:multiLevelType w:val="multilevel"/>
    <w:tmpl w:val="C096F2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5B32B64"/>
    <w:multiLevelType w:val="hybridMultilevel"/>
    <w:tmpl w:val="BAD654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CD71883"/>
    <w:multiLevelType w:val="multilevel"/>
    <w:tmpl w:val="F946AE0E"/>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0AF070F"/>
    <w:multiLevelType w:val="hybridMultilevel"/>
    <w:tmpl w:val="B7E8E1F6"/>
    <w:lvl w:ilvl="0" w:tplc="F44C897A">
      <w:start w:val="1"/>
      <w:numFmt w:val="bullet"/>
      <w:lvlText w:val=""/>
      <w:lvlJc w:val="left"/>
      <w:pPr>
        <w:ind w:left="360" w:hanging="36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1E29A2"/>
    <w:multiLevelType w:val="multilevel"/>
    <w:tmpl w:val="D610A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C55ED0"/>
    <w:multiLevelType w:val="hybridMultilevel"/>
    <w:tmpl w:val="42BEE9D2"/>
    <w:lvl w:ilvl="0" w:tplc="0409001B">
      <w:start w:val="1"/>
      <w:numFmt w:val="lowerRoman"/>
      <w:lvlText w:val="%1."/>
      <w:lvlJc w:val="right"/>
      <w:pPr>
        <w:ind w:left="1129" w:hanging="420"/>
      </w:p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0"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CB7D4B"/>
    <w:multiLevelType w:val="hybridMultilevel"/>
    <w:tmpl w:val="00CE2B08"/>
    <w:lvl w:ilvl="0" w:tplc="04090005">
      <w:start w:val="1"/>
      <w:numFmt w:val="bullet"/>
      <w:lvlText w:val=""/>
      <w:lvlJc w:val="left"/>
      <w:pPr>
        <w:ind w:left="1850" w:hanging="420"/>
      </w:pPr>
      <w:rPr>
        <w:rFonts w:ascii="Wingdings" w:hAnsi="Wingdings" w:hint="default"/>
      </w:rPr>
    </w:lvl>
    <w:lvl w:ilvl="1" w:tplc="04090003" w:tentative="1">
      <w:start w:val="1"/>
      <w:numFmt w:val="bullet"/>
      <w:lvlText w:val=""/>
      <w:lvlJc w:val="left"/>
      <w:pPr>
        <w:ind w:left="2270" w:hanging="420"/>
      </w:pPr>
      <w:rPr>
        <w:rFonts w:ascii="Wingdings" w:hAnsi="Wingdings" w:hint="default"/>
      </w:rPr>
    </w:lvl>
    <w:lvl w:ilvl="2" w:tplc="04090005" w:tentative="1">
      <w:start w:val="1"/>
      <w:numFmt w:val="bullet"/>
      <w:lvlText w:val=""/>
      <w:lvlJc w:val="left"/>
      <w:pPr>
        <w:ind w:left="2690" w:hanging="420"/>
      </w:pPr>
      <w:rPr>
        <w:rFonts w:ascii="Wingdings" w:hAnsi="Wingdings" w:hint="default"/>
      </w:rPr>
    </w:lvl>
    <w:lvl w:ilvl="3" w:tplc="04090001" w:tentative="1">
      <w:start w:val="1"/>
      <w:numFmt w:val="bullet"/>
      <w:lvlText w:val=""/>
      <w:lvlJc w:val="left"/>
      <w:pPr>
        <w:ind w:left="3110" w:hanging="420"/>
      </w:pPr>
      <w:rPr>
        <w:rFonts w:ascii="Wingdings" w:hAnsi="Wingdings" w:hint="default"/>
      </w:rPr>
    </w:lvl>
    <w:lvl w:ilvl="4" w:tplc="04090003" w:tentative="1">
      <w:start w:val="1"/>
      <w:numFmt w:val="bullet"/>
      <w:lvlText w:val=""/>
      <w:lvlJc w:val="left"/>
      <w:pPr>
        <w:ind w:left="3530" w:hanging="420"/>
      </w:pPr>
      <w:rPr>
        <w:rFonts w:ascii="Wingdings" w:hAnsi="Wingdings" w:hint="default"/>
      </w:rPr>
    </w:lvl>
    <w:lvl w:ilvl="5" w:tplc="04090005" w:tentative="1">
      <w:start w:val="1"/>
      <w:numFmt w:val="bullet"/>
      <w:lvlText w:val=""/>
      <w:lvlJc w:val="left"/>
      <w:pPr>
        <w:ind w:left="3950" w:hanging="420"/>
      </w:pPr>
      <w:rPr>
        <w:rFonts w:ascii="Wingdings" w:hAnsi="Wingdings" w:hint="default"/>
      </w:rPr>
    </w:lvl>
    <w:lvl w:ilvl="6" w:tplc="04090001" w:tentative="1">
      <w:start w:val="1"/>
      <w:numFmt w:val="bullet"/>
      <w:lvlText w:val=""/>
      <w:lvlJc w:val="left"/>
      <w:pPr>
        <w:ind w:left="4370" w:hanging="420"/>
      </w:pPr>
      <w:rPr>
        <w:rFonts w:ascii="Wingdings" w:hAnsi="Wingdings" w:hint="default"/>
      </w:rPr>
    </w:lvl>
    <w:lvl w:ilvl="7" w:tplc="04090003" w:tentative="1">
      <w:start w:val="1"/>
      <w:numFmt w:val="bullet"/>
      <w:lvlText w:val=""/>
      <w:lvlJc w:val="left"/>
      <w:pPr>
        <w:ind w:left="4790" w:hanging="420"/>
      </w:pPr>
      <w:rPr>
        <w:rFonts w:ascii="Wingdings" w:hAnsi="Wingdings" w:hint="default"/>
      </w:rPr>
    </w:lvl>
    <w:lvl w:ilvl="8" w:tplc="04090005" w:tentative="1">
      <w:start w:val="1"/>
      <w:numFmt w:val="bullet"/>
      <w:lvlText w:val=""/>
      <w:lvlJc w:val="left"/>
      <w:pPr>
        <w:ind w:left="5210" w:hanging="420"/>
      </w:pPr>
      <w:rPr>
        <w:rFonts w:ascii="Wingdings" w:hAnsi="Wingdings" w:hint="default"/>
      </w:rPr>
    </w:lvl>
  </w:abstractNum>
  <w:abstractNum w:abstractNumId="15" w15:restartNumberingAfterBreak="0">
    <w:nsid w:val="41033ECD"/>
    <w:multiLevelType w:val="hybridMultilevel"/>
    <w:tmpl w:val="F1B0721E"/>
    <w:lvl w:ilvl="0" w:tplc="04090005">
      <w:start w:val="1"/>
      <w:numFmt w:val="bullet"/>
      <w:lvlText w:val=""/>
      <w:lvlJc w:val="left"/>
      <w:pPr>
        <w:ind w:left="845" w:hanging="420"/>
      </w:pPr>
      <w:rPr>
        <w:rFonts w:ascii="Wingdings" w:hAnsi="Wingdings" w:hint="default"/>
      </w:rPr>
    </w:lvl>
    <w:lvl w:ilvl="1" w:tplc="D474EC2E">
      <w:numFmt w:val="bullet"/>
      <w:lvlText w:val="・"/>
      <w:lvlJc w:val="left"/>
      <w:pPr>
        <w:ind w:left="1265" w:hanging="420"/>
      </w:pPr>
      <w:rPr>
        <w:rFonts w:ascii="Yu Mincho" w:eastAsia="Yu Mincho" w:hAnsi="Yu Mincho" w:cs="Times New Roman" w:hint="eastAsia"/>
      </w:rPr>
    </w:lvl>
    <w:lvl w:ilvl="2" w:tplc="CA887AF6">
      <w:numFmt w:val="bullet"/>
      <w:lvlText w:val="-"/>
      <w:lvlJc w:val="left"/>
      <w:pPr>
        <w:ind w:left="987" w:hanging="420"/>
      </w:pPr>
      <w:rPr>
        <w:rFonts w:ascii="Times" w:eastAsia="Batang" w:hAnsi="Times" w:cs="Times" w:hint="default"/>
      </w:rPr>
    </w:lvl>
    <w:lvl w:ilvl="3" w:tplc="04090009">
      <w:start w:val="1"/>
      <w:numFmt w:val="bullet"/>
      <w:lvlText w:val=""/>
      <w:lvlJc w:val="left"/>
      <w:pPr>
        <w:ind w:left="1413"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4732C50"/>
    <w:multiLevelType w:val="multilevel"/>
    <w:tmpl w:val="E1C871FC"/>
    <w:lvl w:ilvl="0">
      <w:numFmt w:val="bullet"/>
      <w:lvlText w:val="-"/>
      <w:lvlJc w:val="left"/>
      <w:pPr>
        <w:ind w:left="1069" w:hanging="360"/>
      </w:pPr>
      <w:rPr>
        <w:rFonts w:ascii="Times New Roman" w:eastAsia="Times New Roman" w:hAnsi="Times New Roman" w:cs="Times New Roman" w:hint="default"/>
      </w:rPr>
    </w:lvl>
    <w:lvl w:ilvl="1">
      <w:start w:val="1"/>
      <w:numFmt w:val="bullet"/>
      <w:lvlText w:val="o"/>
      <w:lvlJc w:val="left"/>
      <w:pPr>
        <w:ind w:left="927"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19" w15:restartNumberingAfterBreak="0">
    <w:nsid w:val="45C30252"/>
    <w:multiLevelType w:val="multilevel"/>
    <w:tmpl w:val="625024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AB94FB5"/>
    <w:multiLevelType w:val="hybridMultilevel"/>
    <w:tmpl w:val="C62618F8"/>
    <w:lvl w:ilvl="0" w:tplc="0966E5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C4D72BB"/>
    <w:multiLevelType w:val="hybridMultilevel"/>
    <w:tmpl w:val="A184BC7E"/>
    <w:lvl w:ilvl="0" w:tplc="04090005">
      <w:start w:val="1"/>
      <w:numFmt w:val="bullet"/>
      <w:lvlText w:val=""/>
      <w:lvlJc w:val="left"/>
      <w:pPr>
        <w:ind w:left="1860" w:hanging="420"/>
      </w:pPr>
      <w:rPr>
        <w:rFonts w:ascii="Wingdings" w:hAnsi="Wingdings"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3" w15:restartNumberingAfterBreak="0">
    <w:nsid w:val="504073A8"/>
    <w:multiLevelType w:val="hybridMultilevel"/>
    <w:tmpl w:val="A6C69318"/>
    <w:lvl w:ilvl="0" w:tplc="2216FDB8">
      <w:start w:val="1"/>
      <w:numFmt w:val="decimal"/>
      <w:suff w:val="space"/>
      <w:lvlText w:val="Observation %1"/>
      <w:lvlJc w:val="left"/>
      <w:pPr>
        <w:ind w:left="0" w:firstLine="0"/>
      </w:pPr>
      <w:rPr>
        <w:rFonts w:ascii="Times New Roman" w:hAnsi="Times New Roman" w:hint="default"/>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7" w15:restartNumberingAfterBreak="0">
    <w:nsid w:val="558D42B9"/>
    <w:multiLevelType w:val="hybridMultilevel"/>
    <w:tmpl w:val="3438C6F4"/>
    <w:lvl w:ilvl="0" w:tplc="250A3CC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E3F614C"/>
    <w:multiLevelType w:val="hybridMultilevel"/>
    <w:tmpl w:val="94588044"/>
    <w:lvl w:ilvl="0" w:tplc="2CE24D6C">
      <w:start w:val="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0EE5F08"/>
    <w:multiLevelType w:val="hybridMultilevel"/>
    <w:tmpl w:val="804ED280"/>
    <w:lvl w:ilvl="0" w:tplc="D474EC2E">
      <w:numFmt w:val="bullet"/>
      <w:lvlText w:val="・"/>
      <w:lvlJc w:val="left"/>
      <w:pPr>
        <w:ind w:left="1265" w:hanging="420"/>
      </w:pPr>
      <w:rPr>
        <w:rFonts w:ascii="Yu Mincho" w:eastAsia="Yu Mincho" w:hAnsi="Yu Mincho" w:cs="Times New Roman" w:hint="eastAsia"/>
      </w:rPr>
    </w:lvl>
    <w:lvl w:ilvl="1" w:tplc="CA887AF6">
      <w:numFmt w:val="bullet"/>
      <w:lvlText w:val="-"/>
      <w:lvlJc w:val="left"/>
      <w:pPr>
        <w:ind w:left="987" w:hanging="420"/>
      </w:pPr>
      <w:rPr>
        <w:rFonts w:ascii="Times" w:eastAsia="Batang" w:hAnsi="Times" w:cs="Time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32" w15:restartNumberingAfterBreak="0">
    <w:nsid w:val="61C91E84"/>
    <w:multiLevelType w:val="hybridMultilevel"/>
    <w:tmpl w:val="EF72A776"/>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4D86D5E"/>
    <w:multiLevelType w:val="multilevel"/>
    <w:tmpl w:val="64D86D5E"/>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3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ACA0BAB"/>
    <w:multiLevelType w:val="multilevel"/>
    <w:tmpl w:val="9F481C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CA551A9"/>
    <w:multiLevelType w:val="multilevel"/>
    <w:tmpl w:val="F3AC91BA"/>
    <w:lvl w:ilvl="0">
      <w:start w:val="1"/>
      <w:numFmt w:val="bullet"/>
      <w:lvlText w:val=""/>
      <w:lvlJc w:val="left"/>
      <w:pPr>
        <w:tabs>
          <w:tab w:val="num" w:pos="785"/>
        </w:tabs>
        <w:ind w:left="785"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D8F63FC"/>
    <w:multiLevelType w:val="multilevel"/>
    <w:tmpl w:val="6D8F6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0"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3293659"/>
    <w:multiLevelType w:val="hybridMultilevel"/>
    <w:tmpl w:val="75CEF31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3"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45"/>
  </w:num>
  <w:num w:numId="3">
    <w:abstractNumId w:val="42"/>
  </w:num>
  <w:num w:numId="4">
    <w:abstractNumId w:val="43"/>
  </w:num>
  <w:num w:numId="5">
    <w:abstractNumId w:val="26"/>
  </w:num>
  <w:num w:numId="6">
    <w:abstractNumId w:val="20"/>
  </w:num>
  <w:num w:numId="7">
    <w:abstractNumId w:val="44"/>
  </w:num>
  <w:num w:numId="8">
    <w:abstractNumId w:val="38"/>
  </w:num>
  <w:num w:numId="9">
    <w:abstractNumId w:val="16"/>
  </w:num>
  <w:num w:numId="10">
    <w:abstractNumId w:val="34"/>
  </w:num>
  <w:num w:numId="11">
    <w:abstractNumId w:val="8"/>
  </w:num>
  <w:num w:numId="12">
    <w:abstractNumId w:val="28"/>
  </w:num>
  <w:num w:numId="13">
    <w:abstractNumId w:val="41"/>
  </w:num>
  <w:num w:numId="14">
    <w:abstractNumId w:val="39"/>
  </w:num>
  <w:num w:numId="15">
    <w:abstractNumId w:val="6"/>
  </w:num>
  <w:num w:numId="16">
    <w:abstractNumId w:val="24"/>
  </w:num>
  <w:num w:numId="17">
    <w:abstractNumId w:val="12"/>
  </w:num>
  <w:num w:numId="18">
    <w:abstractNumId w:val="40"/>
  </w:num>
  <w:num w:numId="19">
    <w:abstractNumId w:val="18"/>
  </w:num>
  <w:num w:numId="20">
    <w:abstractNumId w:val="3"/>
  </w:num>
  <w:num w:numId="21">
    <w:abstractNumId w:val="21"/>
  </w:num>
  <w:num w:numId="22">
    <w:abstractNumId w:val="0"/>
  </w:num>
  <w:num w:numId="23">
    <w:abstractNumId w:val="33"/>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37"/>
  </w:num>
  <w:num w:numId="27">
    <w:abstractNumId w:val="17"/>
  </w:num>
  <w:num w:numId="28">
    <w:abstractNumId w:val="29"/>
  </w:num>
  <w:num w:numId="29">
    <w:abstractNumId w:val="4"/>
  </w:num>
  <w:num w:numId="30">
    <w:abstractNumId w:val="4"/>
  </w:num>
  <w:num w:numId="31">
    <w:abstractNumId w:val="31"/>
  </w:num>
  <w:num w:numId="32">
    <w:abstractNumId w:val="22"/>
  </w:num>
  <w:num w:numId="33">
    <w:abstractNumId w:val="30"/>
  </w:num>
  <w:num w:numId="34">
    <w:abstractNumId w:val="14"/>
  </w:num>
  <w:num w:numId="35">
    <w:abstractNumId w:val="32"/>
  </w:num>
  <w:num w:numId="36">
    <w:abstractNumId w:val="9"/>
  </w:num>
  <w:num w:numId="37">
    <w:abstractNumId w:val="2"/>
  </w:num>
  <w:num w:numId="38">
    <w:abstractNumId w:val="13"/>
  </w:num>
  <w:num w:numId="39">
    <w:abstractNumId w:val="36"/>
  </w:num>
  <w:num w:numId="40">
    <w:abstractNumId w:val="1"/>
  </w:num>
  <w:num w:numId="41">
    <w:abstractNumId w:val="19"/>
  </w:num>
  <w:num w:numId="42">
    <w:abstractNumId w:val="7"/>
  </w:num>
  <w:num w:numId="43">
    <w:abstractNumId w:val="35"/>
  </w:num>
  <w:num w:numId="44">
    <w:abstractNumId w:val="27"/>
  </w:num>
  <w:num w:numId="45">
    <w:abstractNumId w:val="5"/>
  </w:num>
  <w:num w:numId="46">
    <w:abstractNumId w:val="46"/>
  </w:num>
  <w:num w:numId="47">
    <w:abstractNumId w:val="10"/>
  </w:num>
  <w:num w:numId="48">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1D33"/>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943"/>
    <w:rsid w:val="00011C60"/>
    <w:rsid w:val="00011F67"/>
    <w:rsid w:val="00012028"/>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BF9"/>
    <w:rsid w:val="00016F8D"/>
    <w:rsid w:val="000172BE"/>
    <w:rsid w:val="00017D8A"/>
    <w:rsid w:val="0002052C"/>
    <w:rsid w:val="0002059E"/>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62C5"/>
    <w:rsid w:val="00026334"/>
    <w:rsid w:val="00026386"/>
    <w:rsid w:val="00026A77"/>
    <w:rsid w:val="00026AC8"/>
    <w:rsid w:val="00026D4B"/>
    <w:rsid w:val="00026FC2"/>
    <w:rsid w:val="000270F1"/>
    <w:rsid w:val="0002732A"/>
    <w:rsid w:val="000273CD"/>
    <w:rsid w:val="000275C6"/>
    <w:rsid w:val="000276E6"/>
    <w:rsid w:val="0002771C"/>
    <w:rsid w:val="0002794B"/>
    <w:rsid w:val="0002799E"/>
    <w:rsid w:val="00027AD6"/>
    <w:rsid w:val="00027B6B"/>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D6D"/>
    <w:rsid w:val="00033E7B"/>
    <w:rsid w:val="00033ED5"/>
    <w:rsid w:val="00033FB2"/>
    <w:rsid w:val="000340B6"/>
    <w:rsid w:val="000340EA"/>
    <w:rsid w:val="000343EB"/>
    <w:rsid w:val="000345AA"/>
    <w:rsid w:val="00034676"/>
    <w:rsid w:val="000346E6"/>
    <w:rsid w:val="00034BED"/>
    <w:rsid w:val="00035214"/>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6D8"/>
    <w:rsid w:val="00052AD2"/>
    <w:rsid w:val="00052E1D"/>
    <w:rsid w:val="000530DF"/>
    <w:rsid w:val="00053428"/>
    <w:rsid w:val="0005380B"/>
    <w:rsid w:val="000539C2"/>
    <w:rsid w:val="00053FF4"/>
    <w:rsid w:val="000540A9"/>
    <w:rsid w:val="0005431D"/>
    <w:rsid w:val="000543D3"/>
    <w:rsid w:val="000543D4"/>
    <w:rsid w:val="000544FA"/>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2167"/>
    <w:rsid w:val="000622DF"/>
    <w:rsid w:val="00062B1B"/>
    <w:rsid w:val="00062B8D"/>
    <w:rsid w:val="00062FDC"/>
    <w:rsid w:val="0006344A"/>
    <w:rsid w:val="000636F0"/>
    <w:rsid w:val="00063CBC"/>
    <w:rsid w:val="000645F1"/>
    <w:rsid w:val="00064B2F"/>
    <w:rsid w:val="00064C15"/>
    <w:rsid w:val="00064CB9"/>
    <w:rsid w:val="00064EE1"/>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14"/>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306"/>
    <w:rsid w:val="00093697"/>
    <w:rsid w:val="00093D42"/>
    <w:rsid w:val="00093E95"/>
    <w:rsid w:val="0009432F"/>
    <w:rsid w:val="00094A16"/>
    <w:rsid w:val="00094D40"/>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4EA1"/>
    <w:rsid w:val="000C543E"/>
    <w:rsid w:val="000C5500"/>
    <w:rsid w:val="000C5581"/>
    <w:rsid w:val="000C587C"/>
    <w:rsid w:val="000C5B5A"/>
    <w:rsid w:val="000C5EB2"/>
    <w:rsid w:val="000C5F91"/>
    <w:rsid w:val="000C6025"/>
    <w:rsid w:val="000C6127"/>
    <w:rsid w:val="000C63CD"/>
    <w:rsid w:val="000C6CD7"/>
    <w:rsid w:val="000C6CE0"/>
    <w:rsid w:val="000C723B"/>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6C8"/>
    <w:rsid w:val="000D2764"/>
    <w:rsid w:val="000D2FEA"/>
    <w:rsid w:val="000D320A"/>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589"/>
    <w:rsid w:val="000E07D6"/>
    <w:rsid w:val="000E08BD"/>
    <w:rsid w:val="000E1380"/>
    <w:rsid w:val="000E156A"/>
    <w:rsid w:val="000E18DF"/>
    <w:rsid w:val="000E194D"/>
    <w:rsid w:val="000E1EF6"/>
    <w:rsid w:val="000E209D"/>
    <w:rsid w:val="000E2C16"/>
    <w:rsid w:val="000E4CA4"/>
    <w:rsid w:val="000E4CC0"/>
    <w:rsid w:val="000E4D08"/>
    <w:rsid w:val="000E4ECB"/>
    <w:rsid w:val="000E4FD8"/>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C07"/>
    <w:rsid w:val="000F4EA2"/>
    <w:rsid w:val="000F51EF"/>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3EB6"/>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0DB"/>
    <w:rsid w:val="001141E3"/>
    <w:rsid w:val="001142DF"/>
    <w:rsid w:val="001144DF"/>
    <w:rsid w:val="001148C1"/>
    <w:rsid w:val="00114A77"/>
    <w:rsid w:val="00114C5B"/>
    <w:rsid w:val="0011557B"/>
    <w:rsid w:val="00115661"/>
    <w:rsid w:val="00115C4F"/>
    <w:rsid w:val="00115EF7"/>
    <w:rsid w:val="001164C5"/>
    <w:rsid w:val="00116552"/>
    <w:rsid w:val="001165DF"/>
    <w:rsid w:val="0011668E"/>
    <w:rsid w:val="001166F3"/>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23"/>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A7F"/>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16E"/>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8E2"/>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D6"/>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B53"/>
    <w:rsid w:val="001A0733"/>
    <w:rsid w:val="001A07D2"/>
    <w:rsid w:val="001A095B"/>
    <w:rsid w:val="001A1078"/>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147"/>
    <w:rsid w:val="001A6460"/>
    <w:rsid w:val="001A6584"/>
    <w:rsid w:val="001A673E"/>
    <w:rsid w:val="001A69EB"/>
    <w:rsid w:val="001A6ECF"/>
    <w:rsid w:val="001A7102"/>
    <w:rsid w:val="001A7152"/>
    <w:rsid w:val="001A7157"/>
    <w:rsid w:val="001A7763"/>
    <w:rsid w:val="001A79E5"/>
    <w:rsid w:val="001A7A53"/>
    <w:rsid w:val="001A7B99"/>
    <w:rsid w:val="001A7DC2"/>
    <w:rsid w:val="001B01F4"/>
    <w:rsid w:val="001B04F3"/>
    <w:rsid w:val="001B087B"/>
    <w:rsid w:val="001B087D"/>
    <w:rsid w:val="001B0D51"/>
    <w:rsid w:val="001B1373"/>
    <w:rsid w:val="001B166B"/>
    <w:rsid w:val="001B16B9"/>
    <w:rsid w:val="001B1A51"/>
    <w:rsid w:val="001B1D49"/>
    <w:rsid w:val="001B263A"/>
    <w:rsid w:val="001B27DC"/>
    <w:rsid w:val="001B27EB"/>
    <w:rsid w:val="001B28E2"/>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79D"/>
    <w:rsid w:val="001C593D"/>
    <w:rsid w:val="001C5B3C"/>
    <w:rsid w:val="001C5CE3"/>
    <w:rsid w:val="001C5D4F"/>
    <w:rsid w:val="001C6194"/>
    <w:rsid w:val="001C61B9"/>
    <w:rsid w:val="001C64C0"/>
    <w:rsid w:val="001C66CE"/>
    <w:rsid w:val="001C68CF"/>
    <w:rsid w:val="001C69DA"/>
    <w:rsid w:val="001C6C11"/>
    <w:rsid w:val="001C6E61"/>
    <w:rsid w:val="001C6F06"/>
    <w:rsid w:val="001C6FDB"/>
    <w:rsid w:val="001C7194"/>
    <w:rsid w:val="001C74FA"/>
    <w:rsid w:val="001C7792"/>
    <w:rsid w:val="001C77D1"/>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98F"/>
    <w:rsid w:val="001E5A20"/>
    <w:rsid w:val="001E5C23"/>
    <w:rsid w:val="001E5E15"/>
    <w:rsid w:val="001E5F83"/>
    <w:rsid w:val="001E62F4"/>
    <w:rsid w:val="001E66C6"/>
    <w:rsid w:val="001E6712"/>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1FC"/>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40D"/>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3FA7"/>
    <w:rsid w:val="0020401F"/>
    <w:rsid w:val="00204032"/>
    <w:rsid w:val="0020404A"/>
    <w:rsid w:val="00204BAD"/>
    <w:rsid w:val="00204D60"/>
    <w:rsid w:val="002050DC"/>
    <w:rsid w:val="00205384"/>
    <w:rsid w:val="00205627"/>
    <w:rsid w:val="002056D0"/>
    <w:rsid w:val="00205C2A"/>
    <w:rsid w:val="0020600F"/>
    <w:rsid w:val="0020632D"/>
    <w:rsid w:val="00206404"/>
    <w:rsid w:val="00206EC7"/>
    <w:rsid w:val="002070FB"/>
    <w:rsid w:val="00207479"/>
    <w:rsid w:val="002074E0"/>
    <w:rsid w:val="00207ABC"/>
    <w:rsid w:val="00207C1C"/>
    <w:rsid w:val="00207C6A"/>
    <w:rsid w:val="00207CC4"/>
    <w:rsid w:val="00207EDF"/>
    <w:rsid w:val="00210088"/>
    <w:rsid w:val="002105D4"/>
    <w:rsid w:val="002106B3"/>
    <w:rsid w:val="00210860"/>
    <w:rsid w:val="00210865"/>
    <w:rsid w:val="002108A0"/>
    <w:rsid w:val="00210B6A"/>
    <w:rsid w:val="00210D72"/>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3157"/>
    <w:rsid w:val="00233717"/>
    <w:rsid w:val="002339CF"/>
    <w:rsid w:val="00233C6A"/>
    <w:rsid w:val="00234151"/>
    <w:rsid w:val="00234556"/>
    <w:rsid w:val="002345F9"/>
    <w:rsid w:val="002349F6"/>
    <w:rsid w:val="00234F8C"/>
    <w:rsid w:val="002352DC"/>
    <w:rsid w:val="00235542"/>
    <w:rsid w:val="002355F9"/>
    <w:rsid w:val="002360D8"/>
    <w:rsid w:val="002361A5"/>
    <w:rsid w:val="00236388"/>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1FB"/>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9C9"/>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54D"/>
    <w:rsid w:val="002666B0"/>
    <w:rsid w:val="0026675B"/>
    <w:rsid w:val="00266B13"/>
    <w:rsid w:val="00266D78"/>
    <w:rsid w:val="00266E00"/>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EC6"/>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268"/>
    <w:rsid w:val="002774A7"/>
    <w:rsid w:val="002777BF"/>
    <w:rsid w:val="00277835"/>
    <w:rsid w:val="002779E8"/>
    <w:rsid w:val="00277C0F"/>
    <w:rsid w:val="0028030D"/>
    <w:rsid w:val="00280481"/>
    <w:rsid w:val="0028048C"/>
    <w:rsid w:val="00280608"/>
    <w:rsid w:val="00280AB1"/>
    <w:rsid w:val="00280C2E"/>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1E6"/>
    <w:rsid w:val="0029237F"/>
    <w:rsid w:val="00292715"/>
    <w:rsid w:val="0029285C"/>
    <w:rsid w:val="002928EB"/>
    <w:rsid w:val="00292BCE"/>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97E0C"/>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345"/>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493"/>
    <w:rsid w:val="002B16E0"/>
    <w:rsid w:val="002B1A69"/>
    <w:rsid w:val="002B1DD3"/>
    <w:rsid w:val="002B1E54"/>
    <w:rsid w:val="002B2017"/>
    <w:rsid w:val="002B22A2"/>
    <w:rsid w:val="002B2512"/>
    <w:rsid w:val="002B2723"/>
    <w:rsid w:val="002B284D"/>
    <w:rsid w:val="002B2999"/>
    <w:rsid w:val="002B299A"/>
    <w:rsid w:val="002B303A"/>
    <w:rsid w:val="002B3D83"/>
    <w:rsid w:val="002B3DCB"/>
    <w:rsid w:val="002B48D5"/>
    <w:rsid w:val="002B4BF9"/>
    <w:rsid w:val="002B4C3B"/>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92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637"/>
    <w:rsid w:val="002E179B"/>
    <w:rsid w:val="002E1BFA"/>
    <w:rsid w:val="002E1C9E"/>
    <w:rsid w:val="002E1DBE"/>
    <w:rsid w:val="002E1E0B"/>
    <w:rsid w:val="002E257B"/>
    <w:rsid w:val="002E2AE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4C3C"/>
    <w:rsid w:val="002F519A"/>
    <w:rsid w:val="002F57F5"/>
    <w:rsid w:val="002F59E1"/>
    <w:rsid w:val="002F5C53"/>
    <w:rsid w:val="002F5DD6"/>
    <w:rsid w:val="002F5EA5"/>
    <w:rsid w:val="002F5FEA"/>
    <w:rsid w:val="002F6122"/>
    <w:rsid w:val="002F63E7"/>
    <w:rsid w:val="002F676C"/>
    <w:rsid w:val="002F6E2F"/>
    <w:rsid w:val="002F6EE3"/>
    <w:rsid w:val="002F7091"/>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5D6"/>
    <w:rsid w:val="00310A21"/>
    <w:rsid w:val="00311161"/>
    <w:rsid w:val="00311674"/>
    <w:rsid w:val="00311680"/>
    <w:rsid w:val="0031183A"/>
    <w:rsid w:val="00311B4B"/>
    <w:rsid w:val="00311CCF"/>
    <w:rsid w:val="00312400"/>
    <w:rsid w:val="00312657"/>
    <w:rsid w:val="00312739"/>
    <w:rsid w:val="00312D10"/>
    <w:rsid w:val="00312FF5"/>
    <w:rsid w:val="003132D3"/>
    <w:rsid w:val="00313813"/>
    <w:rsid w:val="00313DBC"/>
    <w:rsid w:val="00314612"/>
    <w:rsid w:val="0031477E"/>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273"/>
    <w:rsid w:val="003214F8"/>
    <w:rsid w:val="003215D8"/>
    <w:rsid w:val="00321B3F"/>
    <w:rsid w:val="00321BD7"/>
    <w:rsid w:val="00321EE2"/>
    <w:rsid w:val="00321FE9"/>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06B"/>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1EF4"/>
    <w:rsid w:val="003421F9"/>
    <w:rsid w:val="0034226D"/>
    <w:rsid w:val="0034227F"/>
    <w:rsid w:val="003426C6"/>
    <w:rsid w:val="00342972"/>
    <w:rsid w:val="00342BA7"/>
    <w:rsid w:val="00342C56"/>
    <w:rsid w:val="00342FDD"/>
    <w:rsid w:val="003435F1"/>
    <w:rsid w:val="00343639"/>
    <w:rsid w:val="0034429B"/>
    <w:rsid w:val="00344486"/>
    <w:rsid w:val="0034468E"/>
    <w:rsid w:val="003446ED"/>
    <w:rsid w:val="0034477D"/>
    <w:rsid w:val="003447F2"/>
    <w:rsid w:val="00344866"/>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2480"/>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B79"/>
    <w:rsid w:val="00361CC8"/>
    <w:rsid w:val="00362569"/>
    <w:rsid w:val="003626CD"/>
    <w:rsid w:val="00362C20"/>
    <w:rsid w:val="00363397"/>
    <w:rsid w:val="003636CD"/>
    <w:rsid w:val="003642B2"/>
    <w:rsid w:val="003645F8"/>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03"/>
    <w:rsid w:val="00371F6E"/>
    <w:rsid w:val="0037218E"/>
    <w:rsid w:val="0037224B"/>
    <w:rsid w:val="0037288A"/>
    <w:rsid w:val="00372891"/>
    <w:rsid w:val="00372E42"/>
    <w:rsid w:val="00372E76"/>
    <w:rsid w:val="00372EFA"/>
    <w:rsid w:val="00372F0D"/>
    <w:rsid w:val="00373200"/>
    <w:rsid w:val="00373244"/>
    <w:rsid w:val="00373280"/>
    <w:rsid w:val="003734D8"/>
    <w:rsid w:val="00373679"/>
    <w:rsid w:val="003738E1"/>
    <w:rsid w:val="00373ABB"/>
    <w:rsid w:val="00373C75"/>
    <w:rsid w:val="00373DBA"/>
    <w:rsid w:val="00374059"/>
    <w:rsid w:val="003743A5"/>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520"/>
    <w:rsid w:val="0038064C"/>
    <w:rsid w:val="00380CCF"/>
    <w:rsid w:val="00380CE4"/>
    <w:rsid w:val="00380E4E"/>
    <w:rsid w:val="00380FBF"/>
    <w:rsid w:val="003815B7"/>
    <w:rsid w:val="003818DD"/>
    <w:rsid w:val="00381BA7"/>
    <w:rsid w:val="00382229"/>
    <w:rsid w:val="00382261"/>
    <w:rsid w:val="003824C9"/>
    <w:rsid w:val="003824F4"/>
    <w:rsid w:val="00382687"/>
    <w:rsid w:val="0038275F"/>
    <w:rsid w:val="0038294F"/>
    <w:rsid w:val="00382A43"/>
    <w:rsid w:val="00382D60"/>
    <w:rsid w:val="00382F29"/>
    <w:rsid w:val="00383486"/>
    <w:rsid w:val="00383C8D"/>
    <w:rsid w:val="003840DC"/>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362"/>
    <w:rsid w:val="003945BF"/>
    <w:rsid w:val="003946E0"/>
    <w:rsid w:val="003949EB"/>
    <w:rsid w:val="00394CD6"/>
    <w:rsid w:val="003955C3"/>
    <w:rsid w:val="00395805"/>
    <w:rsid w:val="00395E66"/>
    <w:rsid w:val="00395F08"/>
    <w:rsid w:val="00396234"/>
    <w:rsid w:val="00396350"/>
    <w:rsid w:val="003963D2"/>
    <w:rsid w:val="003963EE"/>
    <w:rsid w:val="00396737"/>
    <w:rsid w:val="00396998"/>
    <w:rsid w:val="00396C1C"/>
    <w:rsid w:val="00396EAC"/>
    <w:rsid w:val="00396F0D"/>
    <w:rsid w:val="003973E4"/>
    <w:rsid w:val="00397C1D"/>
    <w:rsid w:val="00397D9E"/>
    <w:rsid w:val="00397EE1"/>
    <w:rsid w:val="00397FC3"/>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51F8"/>
    <w:rsid w:val="003A63D7"/>
    <w:rsid w:val="003A68AD"/>
    <w:rsid w:val="003A6A4C"/>
    <w:rsid w:val="003A6A8D"/>
    <w:rsid w:val="003A6AF9"/>
    <w:rsid w:val="003A700A"/>
    <w:rsid w:val="003A7346"/>
    <w:rsid w:val="003A73B9"/>
    <w:rsid w:val="003A7834"/>
    <w:rsid w:val="003A7967"/>
    <w:rsid w:val="003B0005"/>
    <w:rsid w:val="003B00C2"/>
    <w:rsid w:val="003B0676"/>
    <w:rsid w:val="003B0B5B"/>
    <w:rsid w:val="003B0E79"/>
    <w:rsid w:val="003B1C92"/>
    <w:rsid w:val="003B1E51"/>
    <w:rsid w:val="003B224E"/>
    <w:rsid w:val="003B2494"/>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DFA"/>
    <w:rsid w:val="003C3F6E"/>
    <w:rsid w:val="003C4262"/>
    <w:rsid w:val="003C4267"/>
    <w:rsid w:val="003C42A3"/>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0F60"/>
    <w:rsid w:val="003E1328"/>
    <w:rsid w:val="003E14FC"/>
    <w:rsid w:val="003E1B10"/>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3E5A"/>
    <w:rsid w:val="003F4090"/>
    <w:rsid w:val="003F4271"/>
    <w:rsid w:val="003F43E6"/>
    <w:rsid w:val="003F4437"/>
    <w:rsid w:val="003F4741"/>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409"/>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5A"/>
    <w:rsid w:val="00425781"/>
    <w:rsid w:val="004257C2"/>
    <w:rsid w:val="004259E7"/>
    <w:rsid w:val="00425BE2"/>
    <w:rsid w:val="00425DA7"/>
    <w:rsid w:val="004261C8"/>
    <w:rsid w:val="00426266"/>
    <w:rsid w:val="00426716"/>
    <w:rsid w:val="004268E8"/>
    <w:rsid w:val="00426EBE"/>
    <w:rsid w:val="00427CEA"/>
    <w:rsid w:val="00427F80"/>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2FFB"/>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0CE"/>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AF2"/>
    <w:rsid w:val="00471EEA"/>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005"/>
    <w:rsid w:val="004752D3"/>
    <w:rsid w:val="004754E1"/>
    <w:rsid w:val="00475CE0"/>
    <w:rsid w:val="00475CE2"/>
    <w:rsid w:val="00476105"/>
    <w:rsid w:val="004764C4"/>
    <w:rsid w:val="004765DB"/>
    <w:rsid w:val="004767EF"/>
    <w:rsid w:val="00476827"/>
    <w:rsid w:val="00476BD4"/>
    <w:rsid w:val="00477B47"/>
    <w:rsid w:val="00477C35"/>
    <w:rsid w:val="00477F4A"/>
    <w:rsid w:val="004806E8"/>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BA2"/>
    <w:rsid w:val="00483FAF"/>
    <w:rsid w:val="00484A77"/>
    <w:rsid w:val="00485334"/>
    <w:rsid w:val="0048540F"/>
    <w:rsid w:val="00485970"/>
    <w:rsid w:val="00485C0D"/>
    <w:rsid w:val="00485C2F"/>
    <w:rsid w:val="00486575"/>
    <w:rsid w:val="004866D0"/>
    <w:rsid w:val="004866F9"/>
    <w:rsid w:val="004867F7"/>
    <w:rsid w:val="00486B65"/>
    <w:rsid w:val="00486F13"/>
    <w:rsid w:val="00487246"/>
    <w:rsid w:val="00487DE8"/>
    <w:rsid w:val="00490171"/>
    <w:rsid w:val="00490187"/>
    <w:rsid w:val="004902CB"/>
    <w:rsid w:val="004902F4"/>
    <w:rsid w:val="00490DE3"/>
    <w:rsid w:val="00490E9B"/>
    <w:rsid w:val="00491146"/>
    <w:rsid w:val="00491449"/>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5BC"/>
    <w:rsid w:val="004958C4"/>
    <w:rsid w:val="00495A20"/>
    <w:rsid w:val="00495CCA"/>
    <w:rsid w:val="00495D63"/>
    <w:rsid w:val="0049648F"/>
    <w:rsid w:val="00496606"/>
    <w:rsid w:val="0049681A"/>
    <w:rsid w:val="004968F3"/>
    <w:rsid w:val="00496991"/>
    <w:rsid w:val="00496D26"/>
    <w:rsid w:val="00496DB7"/>
    <w:rsid w:val="00496F05"/>
    <w:rsid w:val="00497370"/>
    <w:rsid w:val="00497634"/>
    <w:rsid w:val="004976CA"/>
    <w:rsid w:val="00497CBF"/>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8CC"/>
    <w:rsid w:val="004B2A8D"/>
    <w:rsid w:val="004B2DD1"/>
    <w:rsid w:val="004B3826"/>
    <w:rsid w:val="004B3CFD"/>
    <w:rsid w:val="004B407B"/>
    <w:rsid w:val="004B45F3"/>
    <w:rsid w:val="004B49E6"/>
    <w:rsid w:val="004B4D69"/>
    <w:rsid w:val="004B53D7"/>
    <w:rsid w:val="004B54AF"/>
    <w:rsid w:val="004B5FC7"/>
    <w:rsid w:val="004B6373"/>
    <w:rsid w:val="004B63B7"/>
    <w:rsid w:val="004B682C"/>
    <w:rsid w:val="004B6CC9"/>
    <w:rsid w:val="004B7063"/>
    <w:rsid w:val="004B733F"/>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3CC1"/>
    <w:rsid w:val="004C4196"/>
    <w:rsid w:val="004C4487"/>
    <w:rsid w:val="004C4F96"/>
    <w:rsid w:val="004C4FC7"/>
    <w:rsid w:val="004C5027"/>
    <w:rsid w:val="004C5319"/>
    <w:rsid w:val="004C541E"/>
    <w:rsid w:val="004C5FB6"/>
    <w:rsid w:val="004C61B9"/>
    <w:rsid w:val="004C621F"/>
    <w:rsid w:val="004C6F0F"/>
    <w:rsid w:val="004C7015"/>
    <w:rsid w:val="004C78EF"/>
    <w:rsid w:val="004C7948"/>
    <w:rsid w:val="004C7973"/>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5940"/>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456"/>
    <w:rsid w:val="004E3711"/>
    <w:rsid w:val="004E3920"/>
    <w:rsid w:val="004E3E38"/>
    <w:rsid w:val="004E4060"/>
    <w:rsid w:val="004E409A"/>
    <w:rsid w:val="004E49DB"/>
    <w:rsid w:val="004E4B93"/>
    <w:rsid w:val="004E561B"/>
    <w:rsid w:val="004E632E"/>
    <w:rsid w:val="004E6459"/>
    <w:rsid w:val="004E651F"/>
    <w:rsid w:val="004E6D71"/>
    <w:rsid w:val="004E7E92"/>
    <w:rsid w:val="004F0507"/>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727"/>
    <w:rsid w:val="004F637F"/>
    <w:rsid w:val="004F66BD"/>
    <w:rsid w:val="004F697C"/>
    <w:rsid w:val="004F6C8F"/>
    <w:rsid w:val="004F71F9"/>
    <w:rsid w:val="004F7528"/>
    <w:rsid w:val="004F7BCA"/>
    <w:rsid w:val="004F7C4D"/>
    <w:rsid w:val="004F7D89"/>
    <w:rsid w:val="0050022A"/>
    <w:rsid w:val="005003A6"/>
    <w:rsid w:val="00500569"/>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7073"/>
    <w:rsid w:val="005071FF"/>
    <w:rsid w:val="0050736A"/>
    <w:rsid w:val="00507E6C"/>
    <w:rsid w:val="005100F5"/>
    <w:rsid w:val="0051021B"/>
    <w:rsid w:val="0051065C"/>
    <w:rsid w:val="00510C58"/>
    <w:rsid w:val="00511361"/>
    <w:rsid w:val="0051139E"/>
    <w:rsid w:val="00511401"/>
    <w:rsid w:val="00511CB1"/>
    <w:rsid w:val="00511E11"/>
    <w:rsid w:val="00511F15"/>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6A4F"/>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2FE"/>
    <w:rsid w:val="0052253A"/>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620"/>
    <w:rsid w:val="00533737"/>
    <w:rsid w:val="00534A9E"/>
    <w:rsid w:val="00534B05"/>
    <w:rsid w:val="00534B5A"/>
    <w:rsid w:val="0053546C"/>
    <w:rsid w:val="005355D4"/>
    <w:rsid w:val="0053584A"/>
    <w:rsid w:val="00535A0B"/>
    <w:rsid w:val="00535B5D"/>
    <w:rsid w:val="00535B79"/>
    <w:rsid w:val="00535CA3"/>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CF"/>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2F2"/>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66C"/>
    <w:rsid w:val="005537D5"/>
    <w:rsid w:val="005537E0"/>
    <w:rsid w:val="005547A0"/>
    <w:rsid w:val="00554BE7"/>
    <w:rsid w:val="00554D99"/>
    <w:rsid w:val="0055532B"/>
    <w:rsid w:val="0055539B"/>
    <w:rsid w:val="00555699"/>
    <w:rsid w:val="00555AE8"/>
    <w:rsid w:val="00555FBA"/>
    <w:rsid w:val="00556446"/>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0F66"/>
    <w:rsid w:val="005614E5"/>
    <w:rsid w:val="005615D8"/>
    <w:rsid w:val="005616DE"/>
    <w:rsid w:val="005617DC"/>
    <w:rsid w:val="005619CF"/>
    <w:rsid w:val="00561CB5"/>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3FD"/>
    <w:rsid w:val="005725B2"/>
    <w:rsid w:val="00572654"/>
    <w:rsid w:val="00572760"/>
    <w:rsid w:val="005727C8"/>
    <w:rsid w:val="00572C11"/>
    <w:rsid w:val="00572C47"/>
    <w:rsid w:val="00572F75"/>
    <w:rsid w:val="00573180"/>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0A2"/>
    <w:rsid w:val="0059240E"/>
    <w:rsid w:val="00592712"/>
    <w:rsid w:val="005927C3"/>
    <w:rsid w:val="00592B03"/>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CBF"/>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915"/>
    <w:rsid w:val="005B4D87"/>
    <w:rsid w:val="005B5032"/>
    <w:rsid w:val="005B532C"/>
    <w:rsid w:val="005B5D56"/>
    <w:rsid w:val="005B6421"/>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4F2F"/>
    <w:rsid w:val="005C58AD"/>
    <w:rsid w:val="005C59B5"/>
    <w:rsid w:val="005C5B1B"/>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16"/>
    <w:rsid w:val="005D154B"/>
    <w:rsid w:val="005D1A4B"/>
    <w:rsid w:val="005D1D37"/>
    <w:rsid w:val="005D1E32"/>
    <w:rsid w:val="005D206B"/>
    <w:rsid w:val="005D2296"/>
    <w:rsid w:val="005D22B7"/>
    <w:rsid w:val="005D2343"/>
    <w:rsid w:val="005D23B2"/>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648"/>
    <w:rsid w:val="005E7748"/>
    <w:rsid w:val="005E775D"/>
    <w:rsid w:val="005E7D52"/>
    <w:rsid w:val="005F01B1"/>
    <w:rsid w:val="005F0312"/>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8D3"/>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7B"/>
    <w:rsid w:val="006049D6"/>
    <w:rsid w:val="00604D72"/>
    <w:rsid w:val="00604D9B"/>
    <w:rsid w:val="00604DC7"/>
    <w:rsid w:val="00604E47"/>
    <w:rsid w:val="00605163"/>
    <w:rsid w:val="006052FA"/>
    <w:rsid w:val="00605441"/>
    <w:rsid w:val="00605DB3"/>
    <w:rsid w:val="006061FE"/>
    <w:rsid w:val="006066D8"/>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893"/>
    <w:rsid w:val="00633A85"/>
    <w:rsid w:val="00633E73"/>
    <w:rsid w:val="00634400"/>
    <w:rsid w:val="00634989"/>
    <w:rsid w:val="006349EF"/>
    <w:rsid w:val="00634ACF"/>
    <w:rsid w:val="0063500C"/>
    <w:rsid w:val="00635035"/>
    <w:rsid w:val="006353D8"/>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629"/>
    <w:rsid w:val="006416D9"/>
    <w:rsid w:val="00641B69"/>
    <w:rsid w:val="0064209A"/>
    <w:rsid w:val="006420C0"/>
    <w:rsid w:val="006422A9"/>
    <w:rsid w:val="0064255C"/>
    <w:rsid w:val="006425C5"/>
    <w:rsid w:val="0064271E"/>
    <w:rsid w:val="006428B2"/>
    <w:rsid w:val="006428D4"/>
    <w:rsid w:val="006434CF"/>
    <w:rsid w:val="00643660"/>
    <w:rsid w:val="00643714"/>
    <w:rsid w:val="00643A99"/>
    <w:rsid w:val="00643D77"/>
    <w:rsid w:val="00643E0A"/>
    <w:rsid w:val="00644588"/>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8F0"/>
    <w:rsid w:val="00666CC4"/>
    <w:rsid w:val="00667149"/>
    <w:rsid w:val="0066732C"/>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BBE"/>
    <w:rsid w:val="006904E7"/>
    <w:rsid w:val="00690A49"/>
    <w:rsid w:val="00690BB6"/>
    <w:rsid w:val="00690C1B"/>
    <w:rsid w:val="006913D8"/>
    <w:rsid w:val="0069186F"/>
    <w:rsid w:val="006918BF"/>
    <w:rsid w:val="006919DC"/>
    <w:rsid w:val="00691B30"/>
    <w:rsid w:val="00691CC7"/>
    <w:rsid w:val="00691E4B"/>
    <w:rsid w:val="00691F1E"/>
    <w:rsid w:val="0069233F"/>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B84"/>
    <w:rsid w:val="006A3E2B"/>
    <w:rsid w:val="006A3EFC"/>
    <w:rsid w:val="006A41AA"/>
    <w:rsid w:val="006A4654"/>
    <w:rsid w:val="006A4963"/>
    <w:rsid w:val="006A4B01"/>
    <w:rsid w:val="006A50B0"/>
    <w:rsid w:val="006A5403"/>
    <w:rsid w:val="006A59B2"/>
    <w:rsid w:val="006A5BF1"/>
    <w:rsid w:val="006A5F57"/>
    <w:rsid w:val="006A6E17"/>
    <w:rsid w:val="006A6F06"/>
    <w:rsid w:val="006A7024"/>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3E58"/>
    <w:rsid w:val="006B415B"/>
    <w:rsid w:val="006B4251"/>
    <w:rsid w:val="006B4761"/>
    <w:rsid w:val="006B4BED"/>
    <w:rsid w:val="006B555A"/>
    <w:rsid w:val="006B58B9"/>
    <w:rsid w:val="006B600A"/>
    <w:rsid w:val="006B6635"/>
    <w:rsid w:val="006B6B61"/>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639"/>
    <w:rsid w:val="006C2BB5"/>
    <w:rsid w:val="006C2BEE"/>
    <w:rsid w:val="006C35BC"/>
    <w:rsid w:val="006C3AD8"/>
    <w:rsid w:val="006C412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465"/>
    <w:rsid w:val="006D15B4"/>
    <w:rsid w:val="006D16B0"/>
    <w:rsid w:val="006D1B32"/>
    <w:rsid w:val="006D2033"/>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0C"/>
    <w:rsid w:val="006E1976"/>
    <w:rsid w:val="006E1FE5"/>
    <w:rsid w:val="006E2302"/>
    <w:rsid w:val="006E2529"/>
    <w:rsid w:val="006E2666"/>
    <w:rsid w:val="006E2748"/>
    <w:rsid w:val="006E28A7"/>
    <w:rsid w:val="006E3417"/>
    <w:rsid w:val="006E399C"/>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2D5F"/>
    <w:rsid w:val="00703058"/>
    <w:rsid w:val="007034AA"/>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8BB"/>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B8"/>
    <w:rsid w:val="007141DB"/>
    <w:rsid w:val="00714471"/>
    <w:rsid w:val="007149D6"/>
    <w:rsid w:val="00714C47"/>
    <w:rsid w:val="0071583D"/>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4AA"/>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4FC2"/>
    <w:rsid w:val="0072501B"/>
    <w:rsid w:val="0072503B"/>
    <w:rsid w:val="00725122"/>
    <w:rsid w:val="00725244"/>
    <w:rsid w:val="00725680"/>
    <w:rsid w:val="00725AB1"/>
    <w:rsid w:val="00726036"/>
    <w:rsid w:val="00726279"/>
    <w:rsid w:val="00726331"/>
    <w:rsid w:val="00726A9B"/>
    <w:rsid w:val="0072728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53"/>
    <w:rsid w:val="00764CA4"/>
    <w:rsid w:val="00764DD8"/>
    <w:rsid w:val="00765351"/>
    <w:rsid w:val="00765391"/>
    <w:rsid w:val="00765C35"/>
    <w:rsid w:val="00765CDE"/>
    <w:rsid w:val="00765ED3"/>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1021"/>
    <w:rsid w:val="007712AB"/>
    <w:rsid w:val="0077175C"/>
    <w:rsid w:val="00771870"/>
    <w:rsid w:val="0077187A"/>
    <w:rsid w:val="00771BF9"/>
    <w:rsid w:val="00771D84"/>
    <w:rsid w:val="00772284"/>
    <w:rsid w:val="00772438"/>
    <w:rsid w:val="007725A7"/>
    <w:rsid w:val="00772635"/>
    <w:rsid w:val="00772A57"/>
    <w:rsid w:val="00772B67"/>
    <w:rsid w:val="00772DE8"/>
    <w:rsid w:val="00772F8A"/>
    <w:rsid w:val="007731FD"/>
    <w:rsid w:val="00773316"/>
    <w:rsid w:val="007739C6"/>
    <w:rsid w:val="00773BAB"/>
    <w:rsid w:val="00773D1D"/>
    <w:rsid w:val="00773F5C"/>
    <w:rsid w:val="00774045"/>
    <w:rsid w:val="0077455B"/>
    <w:rsid w:val="007746B1"/>
    <w:rsid w:val="00774889"/>
    <w:rsid w:val="007749B5"/>
    <w:rsid w:val="007749C3"/>
    <w:rsid w:val="007749E3"/>
    <w:rsid w:val="00774FF5"/>
    <w:rsid w:val="007750B3"/>
    <w:rsid w:val="007753B5"/>
    <w:rsid w:val="007755AB"/>
    <w:rsid w:val="0077565C"/>
    <w:rsid w:val="007756A1"/>
    <w:rsid w:val="00775F76"/>
    <w:rsid w:val="00776048"/>
    <w:rsid w:val="007764F4"/>
    <w:rsid w:val="00776729"/>
    <w:rsid w:val="00776AEA"/>
    <w:rsid w:val="00776E22"/>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79"/>
    <w:rsid w:val="00784299"/>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957"/>
    <w:rsid w:val="00790CC5"/>
    <w:rsid w:val="00790E42"/>
    <w:rsid w:val="00791266"/>
    <w:rsid w:val="007914C2"/>
    <w:rsid w:val="0079162F"/>
    <w:rsid w:val="00791E20"/>
    <w:rsid w:val="007923EA"/>
    <w:rsid w:val="00792657"/>
    <w:rsid w:val="007928C7"/>
    <w:rsid w:val="00792DC4"/>
    <w:rsid w:val="007937C2"/>
    <w:rsid w:val="00793A3B"/>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5C3"/>
    <w:rsid w:val="007967B1"/>
    <w:rsid w:val="00796976"/>
    <w:rsid w:val="007977B8"/>
    <w:rsid w:val="007977FC"/>
    <w:rsid w:val="007A0048"/>
    <w:rsid w:val="007A0454"/>
    <w:rsid w:val="007A06FC"/>
    <w:rsid w:val="007A0965"/>
    <w:rsid w:val="007A0BC2"/>
    <w:rsid w:val="007A0C54"/>
    <w:rsid w:val="007A0D8E"/>
    <w:rsid w:val="007A182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44"/>
    <w:rsid w:val="007B21C6"/>
    <w:rsid w:val="007B21DE"/>
    <w:rsid w:val="007B2685"/>
    <w:rsid w:val="007B270A"/>
    <w:rsid w:val="007B2AF1"/>
    <w:rsid w:val="007B2B6D"/>
    <w:rsid w:val="007B2D3B"/>
    <w:rsid w:val="007B366D"/>
    <w:rsid w:val="007B3880"/>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178"/>
    <w:rsid w:val="007D4D33"/>
    <w:rsid w:val="007D4F13"/>
    <w:rsid w:val="007D511E"/>
    <w:rsid w:val="007D51DD"/>
    <w:rsid w:val="007D5248"/>
    <w:rsid w:val="007D5257"/>
    <w:rsid w:val="007D53F1"/>
    <w:rsid w:val="007D640B"/>
    <w:rsid w:val="007D657F"/>
    <w:rsid w:val="007D6D91"/>
    <w:rsid w:val="007D7175"/>
    <w:rsid w:val="007D71D4"/>
    <w:rsid w:val="007D75E2"/>
    <w:rsid w:val="007D79B1"/>
    <w:rsid w:val="007D7A19"/>
    <w:rsid w:val="007D7AF0"/>
    <w:rsid w:val="007D7F4D"/>
    <w:rsid w:val="007E00B4"/>
    <w:rsid w:val="007E054B"/>
    <w:rsid w:val="007E09C0"/>
    <w:rsid w:val="007E0AB6"/>
    <w:rsid w:val="007E0D4B"/>
    <w:rsid w:val="007E0D59"/>
    <w:rsid w:val="007E128B"/>
    <w:rsid w:val="007E1369"/>
    <w:rsid w:val="007E15D2"/>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1DD"/>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08"/>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801"/>
    <w:rsid w:val="00814A06"/>
    <w:rsid w:val="00814D4F"/>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A1"/>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B77"/>
    <w:rsid w:val="00842E70"/>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4"/>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A93"/>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24F"/>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93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23CF"/>
    <w:rsid w:val="008823E2"/>
    <w:rsid w:val="00882633"/>
    <w:rsid w:val="0088276C"/>
    <w:rsid w:val="00882A77"/>
    <w:rsid w:val="00882C18"/>
    <w:rsid w:val="008833E8"/>
    <w:rsid w:val="008838D5"/>
    <w:rsid w:val="00883D4C"/>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9047B"/>
    <w:rsid w:val="008908FF"/>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6E05"/>
    <w:rsid w:val="008A73B2"/>
    <w:rsid w:val="008A78DB"/>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3E"/>
    <w:rsid w:val="008B3C5C"/>
    <w:rsid w:val="008B4123"/>
    <w:rsid w:val="008B49B1"/>
    <w:rsid w:val="008B5299"/>
    <w:rsid w:val="008B544D"/>
    <w:rsid w:val="008B55FE"/>
    <w:rsid w:val="008B573C"/>
    <w:rsid w:val="008B5A5F"/>
    <w:rsid w:val="008B5AB0"/>
    <w:rsid w:val="008B6054"/>
    <w:rsid w:val="008B664A"/>
    <w:rsid w:val="008B666B"/>
    <w:rsid w:val="008B6893"/>
    <w:rsid w:val="008B68AD"/>
    <w:rsid w:val="008B6B03"/>
    <w:rsid w:val="008B6EDE"/>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C0D"/>
    <w:rsid w:val="008C3E4A"/>
    <w:rsid w:val="008C4312"/>
    <w:rsid w:val="008C44E9"/>
    <w:rsid w:val="008C4924"/>
    <w:rsid w:val="008C4C7E"/>
    <w:rsid w:val="008C4EE5"/>
    <w:rsid w:val="008C4EFB"/>
    <w:rsid w:val="008C51F8"/>
    <w:rsid w:val="008C5669"/>
    <w:rsid w:val="008C56B4"/>
    <w:rsid w:val="008C5C46"/>
    <w:rsid w:val="008C5D68"/>
    <w:rsid w:val="008C5E30"/>
    <w:rsid w:val="008C5FCD"/>
    <w:rsid w:val="008C6184"/>
    <w:rsid w:val="008C63CE"/>
    <w:rsid w:val="008C6A0D"/>
    <w:rsid w:val="008C6B96"/>
    <w:rsid w:val="008C6FC7"/>
    <w:rsid w:val="008C785E"/>
    <w:rsid w:val="008C78DC"/>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52D"/>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4FE1"/>
    <w:rsid w:val="008E5034"/>
    <w:rsid w:val="008E53FD"/>
    <w:rsid w:val="008E54FA"/>
    <w:rsid w:val="008E5BF2"/>
    <w:rsid w:val="008E5C81"/>
    <w:rsid w:val="008E6B63"/>
    <w:rsid w:val="008E6BF9"/>
    <w:rsid w:val="008E718F"/>
    <w:rsid w:val="008E7332"/>
    <w:rsid w:val="008E7499"/>
    <w:rsid w:val="008E78AD"/>
    <w:rsid w:val="008E7D7C"/>
    <w:rsid w:val="008F0017"/>
    <w:rsid w:val="008F04C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ADD"/>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3F21"/>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C06"/>
    <w:rsid w:val="0092328F"/>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4E0D"/>
    <w:rsid w:val="00935228"/>
    <w:rsid w:val="009354A4"/>
    <w:rsid w:val="009355A2"/>
    <w:rsid w:val="00935ACA"/>
    <w:rsid w:val="00935C6B"/>
    <w:rsid w:val="00935F7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327"/>
    <w:rsid w:val="009416FC"/>
    <w:rsid w:val="00941782"/>
    <w:rsid w:val="009418C2"/>
    <w:rsid w:val="00941AC1"/>
    <w:rsid w:val="00941E66"/>
    <w:rsid w:val="00941F7C"/>
    <w:rsid w:val="0094205F"/>
    <w:rsid w:val="00942C80"/>
    <w:rsid w:val="00943197"/>
    <w:rsid w:val="009435F2"/>
    <w:rsid w:val="00943C23"/>
    <w:rsid w:val="00943F2C"/>
    <w:rsid w:val="009443EA"/>
    <w:rsid w:val="00944810"/>
    <w:rsid w:val="00944D11"/>
    <w:rsid w:val="00945180"/>
    <w:rsid w:val="0094590C"/>
    <w:rsid w:val="009459DF"/>
    <w:rsid w:val="00945E0A"/>
    <w:rsid w:val="00945F4D"/>
    <w:rsid w:val="00946355"/>
    <w:rsid w:val="00946684"/>
    <w:rsid w:val="009468B7"/>
    <w:rsid w:val="009469A2"/>
    <w:rsid w:val="00946BD0"/>
    <w:rsid w:val="00946E53"/>
    <w:rsid w:val="0094724E"/>
    <w:rsid w:val="009473FD"/>
    <w:rsid w:val="0094795E"/>
    <w:rsid w:val="00947BB9"/>
    <w:rsid w:val="00947BE6"/>
    <w:rsid w:val="0095009E"/>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486"/>
    <w:rsid w:val="0097775D"/>
    <w:rsid w:val="009778B6"/>
    <w:rsid w:val="0097791F"/>
    <w:rsid w:val="00977982"/>
    <w:rsid w:val="009779A8"/>
    <w:rsid w:val="00977BA7"/>
    <w:rsid w:val="00977CF1"/>
    <w:rsid w:val="00980371"/>
    <w:rsid w:val="0098092F"/>
    <w:rsid w:val="009809CE"/>
    <w:rsid w:val="00981704"/>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8B"/>
    <w:rsid w:val="00986149"/>
    <w:rsid w:val="00986176"/>
    <w:rsid w:val="009868A1"/>
    <w:rsid w:val="0098693D"/>
    <w:rsid w:val="00986E7F"/>
    <w:rsid w:val="00987536"/>
    <w:rsid w:val="009878B0"/>
    <w:rsid w:val="00990698"/>
    <w:rsid w:val="00990BD5"/>
    <w:rsid w:val="00990E8D"/>
    <w:rsid w:val="00991378"/>
    <w:rsid w:val="009913B4"/>
    <w:rsid w:val="009913C4"/>
    <w:rsid w:val="0099196F"/>
    <w:rsid w:val="00991D15"/>
    <w:rsid w:val="0099254D"/>
    <w:rsid w:val="00992B98"/>
    <w:rsid w:val="00992C54"/>
    <w:rsid w:val="00992D27"/>
    <w:rsid w:val="00992E5A"/>
    <w:rsid w:val="009930D3"/>
    <w:rsid w:val="0099354A"/>
    <w:rsid w:val="0099356F"/>
    <w:rsid w:val="0099359F"/>
    <w:rsid w:val="00993957"/>
    <w:rsid w:val="00993BC8"/>
    <w:rsid w:val="00993C96"/>
    <w:rsid w:val="00993EC0"/>
    <w:rsid w:val="0099439C"/>
    <w:rsid w:val="00994871"/>
    <w:rsid w:val="00994911"/>
    <w:rsid w:val="00994A1C"/>
    <w:rsid w:val="00994E08"/>
    <w:rsid w:val="0099508C"/>
    <w:rsid w:val="009951F9"/>
    <w:rsid w:val="009953DF"/>
    <w:rsid w:val="00995A93"/>
    <w:rsid w:val="00995C95"/>
    <w:rsid w:val="00995E85"/>
    <w:rsid w:val="00996468"/>
    <w:rsid w:val="00996876"/>
    <w:rsid w:val="00996C0F"/>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4B2"/>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BB9"/>
    <w:rsid w:val="009B0E89"/>
    <w:rsid w:val="009B0FDC"/>
    <w:rsid w:val="009B12A1"/>
    <w:rsid w:val="009B174D"/>
    <w:rsid w:val="009B18AC"/>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0C0"/>
    <w:rsid w:val="009C62DA"/>
    <w:rsid w:val="009C648E"/>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1C30"/>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834"/>
    <w:rsid w:val="009F49E0"/>
    <w:rsid w:val="009F4A59"/>
    <w:rsid w:val="009F4A60"/>
    <w:rsid w:val="009F4B61"/>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25"/>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747"/>
    <w:rsid w:val="00A0498A"/>
    <w:rsid w:val="00A04DE8"/>
    <w:rsid w:val="00A04E7E"/>
    <w:rsid w:val="00A05193"/>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795"/>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5036"/>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53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A2"/>
    <w:rsid w:val="00A40AE3"/>
    <w:rsid w:val="00A41A48"/>
    <w:rsid w:val="00A420C8"/>
    <w:rsid w:val="00A42189"/>
    <w:rsid w:val="00A42EB2"/>
    <w:rsid w:val="00A43157"/>
    <w:rsid w:val="00A4348E"/>
    <w:rsid w:val="00A4376F"/>
    <w:rsid w:val="00A43AD0"/>
    <w:rsid w:val="00A43BBB"/>
    <w:rsid w:val="00A44729"/>
    <w:rsid w:val="00A44CAC"/>
    <w:rsid w:val="00A44D98"/>
    <w:rsid w:val="00A44E8B"/>
    <w:rsid w:val="00A45295"/>
    <w:rsid w:val="00A45437"/>
    <w:rsid w:val="00A4549F"/>
    <w:rsid w:val="00A455C9"/>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AAE"/>
    <w:rsid w:val="00A50D71"/>
    <w:rsid w:val="00A50DEC"/>
    <w:rsid w:val="00A50E88"/>
    <w:rsid w:val="00A51705"/>
    <w:rsid w:val="00A51AD7"/>
    <w:rsid w:val="00A522D8"/>
    <w:rsid w:val="00A5237B"/>
    <w:rsid w:val="00A524D9"/>
    <w:rsid w:val="00A52B58"/>
    <w:rsid w:val="00A533AB"/>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45B"/>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CED"/>
    <w:rsid w:val="00A65DB8"/>
    <w:rsid w:val="00A6604A"/>
    <w:rsid w:val="00A6643C"/>
    <w:rsid w:val="00A66C46"/>
    <w:rsid w:val="00A66E0F"/>
    <w:rsid w:val="00A6707D"/>
    <w:rsid w:val="00A67544"/>
    <w:rsid w:val="00A67856"/>
    <w:rsid w:val="00A678E2"/>
    <w:rsid w:val="00A679E4"/>
    <w:rsid w:val="00A67B39"/>
    <w:rsid w:val="00A67C8B"/>
    <w:rsid w:val="00A702D6"/>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641"/>
    <w:rsid w:val="00A72A2D"/>
    <w:rsid w:val="00A7308C"/>
    <w:rsid w:val="00A7330A"/>
    <w:rsid w:val="00A7333A"/>
    <w:rsid w:val="00A73689"/>
    <w:rsid w:val="00A73A4E"/>
    <w:rsid w:val="00A73B56"/>
    <w:rsid w:val="00A73D0D"/>
    <w:rsid w:val="00A74A92"/>
    <w:rsid w:val="00A74BF9"/>
    <w:rsid w:val="00A75CC1"/>
    <w:rsid w:val="00A75E88"/>
    <w:rsid w:val="00A7664A"/>
    <w:rsid w:val="00A76AA9"/>
    <w:rsid w:val="00A76AF7"/>
    <w:rsid w:val="00A77006"/>
    <w:rsid w:val="00A77401"/>
    <w:rsid w:val="00A8056E"/>
    <w:rsid w:val="00A80AA5"/>
    <w:rsid w:val="00A80C74"/>
    <w:rsid w:val="00A81051"/>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2502"/>
    <w:rsid w:val="00A9327B"/>
    <w:rsid w:val="00A935ED"/>
    <w:rsid w:val="00A93681"/>
    <w:rsid w:val="00A93952"/>
    <w:rsid w:val="00A93A98"/>
    <w:rsid w:val="00A93B69"/>
    <w:rsid w:val="00A94633"/>
    <w:rsid w:val="00A948D6"/>
    <w:rsid w:val="00A94BC8"/>
    <w:rsid w:val="00A94D6A"/>
    <w:rsid w:val="00A94F4D"/>
    <w:rsid w:val="00A9597C"/>
    <w:rsid w:val="00A95BAC"/>
    <w:rsid w:val="00A95CC6"/>
    <w:rsid w:val="00A95CE8"/>
    <w:rsid w:val="00A95F65"/>
    <w:rsid w:val="00A960C9"/>
    <w:rsid w:val="00A960E9"/>
    <w:rsid w:val="00A96259"/>
    <w:rsid w:val="00A963C7"/>
    <w:rsid w:val="00A964E4"/>
    <w:rsid w:val="00A96ACA"/>
    <w:rsid w:val="00A96CA4"/>
    <w:rsid w:val="00A96DFE"/>
    <w:rsid w:val="00A9762F"/>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9C2"/>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89"/>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B0F"/>
    <w:rsid w:val="00AC71DB"/>
    <w:rsid w:val="00AC74DA"/>
    <w:rsid w:val="00AC7714"/>
    <w:rsid w:val="00AC7A2B"/>
    <w:rsid w:val="00AC7C25"/>
    <w:rsid w:val="00AC7C89"/>
    <w:rsid w:val="00AC7D30"/>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3A7"/>
    <w:rsid w:val="00AD350F"/>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48"/>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6A3"/>
    <w:rsid w:val="00AE29FC"/>
    <w:rsid w:val="00AE2F3F"/>
    <w:rsid w:val="00AE303D"/>
    <w:rsid w:val="00AE324B"/>
    <w:rsid w:val="00AE328B"/>
    <w:rsid w:val="00AE39F7"/>
    <w:rsid w:val="00AE3A70"/>
    <w:rsid w:val="00AE3AC3"/>
    <w:rsid w:val="00AE3B4E"/>
    <w:rsid w:val="00AE3D13"/>
    <w:rsid w:val="00AE3EF9"/>
    <w:rsid w:val="00AE4026"/>
    <w:rsid w:val="00AE43DB"/>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59E"/>
    <w:rsid w:val="00AF0D1C"/>
    <w:rsid w:val="00AF1258"/>
    <w:rsid w:val="00AF14D7"/>
    <w:rsid w:val="00AF16B0"/>
    <w:rsid w:val="00AF1737"/>
    <w:rsid w:val="00AF1B79"/>
    <w:rsid w:val="00AF1C11"/>
    <w:rsid w:val="00AF25D5"/>
    <w:rsid w:val="00AF3313"/>
    <w:rsid w:val="00AF3522"/>
    <w:rsid w:val="00AF3B19"/>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60B5"/>
    <w:rsid w:val="00AF621F"/>
    <w:rsid w:val="00AF6695"/>
    <w:rsid w:val="00AF6BBC"/>
    <w:rsid w:val="00AF6FF5"/>
    <w:rsid w:val="00AF723E"/>
    <w:rsid w:val="00AF73C3"/>
    <w:rsid w:val="00AF795C"/>
    <w:rsid w:val="00AF7A60"/>
    <w:rsid w:val="00AF7B88"/>
    <w:rsid w:val="00AF7C21"/>
    <w:rsid w:val="00AF7DEB"/>
    <w:rsid w:val="00B0025B"/>
    <w:rsid w:val="00B00424"/>
    <w:rsid w:val="00B00752"/>
    <w:rsid w:val="00B00799"/>
    <w:rsid w:val="00B00820"/>
    <w:rsid w:val="00B00A64"/>
    <w:rsid w:val="00B00E31"/>
    <w:rsid w:val="00B0103C"/>
    <w:rsid w:val="00B0109B"/>
    <w:rsid w:val="00B0157A"/>
    <w:rsid w:val="00B019DC"/>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3D71"/>
    <w:rsid w:val="00B2409E"/>
    <w:rsid w:val="00B241AF"/>
    <w:rsid w:val="00B24665"/>
    <w:rsid w:val="00B24737"/>
    <w:rsid w:val="00B24F0F"/>
    <w:rsid w:val="00B25624"/>
    <w:rsid w:val="00B25762"/>
    <w:rsid w:val="00B25B40"/>
    <w:rsid w:val="00B25B5A"/>
    <w:rsid w:val="00B25FDE"/>
    <w:rsid w:val="00B25FF7"/>
    <w:rsid w:val="00B26034"/>
    <w:rsid w:val="00B2621F"/>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62E"/>
    <w:rsid w:val="00B326FF"/>
    <w:rsid w:val="00B32DF4"/>
    <w:rsid w:val="00B32E23"/>
    <w:rsid w:val="00B33059"/>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8C"/>
    <w:rsid w:val="00B36294"/>
    <w:rsid w:val="00B36664"/>
    <w:rsid w:val="00B36C15"/>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ACC"/>
    <w:rsid w:val="00B54DCB"/>
    <w:rsid w:val="00B54F4F"/>
    <w:rsid w:val="00B5526E"/>
    <w:rsid w:val="00B552AD"/>
    <w:rsid w:val="00B55714"/>
    <w:rsid w:val="00B558A8"/>
    <w:rsid w:val="00B55AC0"/>
    <w:rsid w:val="00B55AC2"/>
    <w:rsid w:val="00B560C9"/>
    <w:rsid w:val="00B5610C"/>
    <w:rsid w:val="00B56238"/>
    <w:rsid w:val="00B56533"/>
    <w:rsid w:val="00B5676E"/>
    <w:rsid w:val="00B56CFC"/>
    <w:rsid w:val="00B5710A"/>
    <w:rsid w:val="00B57177"/>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664"/>
    <w:rsid w:val="00B7589F"/>
    <w:rsid w:val="00B7598B"/>
    <w:rsid w:val="00B75CE5"/>
    <w:rsid w:val="00B75E43"/>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52E"/>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71B"/>
    <w:rsid w:val="00BA2E36"/>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621F"/>
    <w:rsid w:val="00BA6553"/>
    <w:rsid w:val="00BA66E4"/>
    <w:rsid w:val="00BA6CA0"/>
    <w:rsid w:val="00BA6E34"/>
    <w:rsid w:val="00BA6EF6"/>
    <w:rsid w:val="00BA7241"/>
    <w:rsid w:val="00BA734F"/>
    <w:rsid w:val="00BA7D43"/>
    <w:rsid w:val="00BB0509"/>
    <w:rsid w:val="00BB05DF"/>
    <w:rsid w:val="00BB0684"/>
    <w:rsid w:val="00BB085D"/>
    <w:rsid w:val="00BB0E90"/>
    <w:rsid w:val="00BB0E9C"/>
    <w:rsid w:val="00BB1548"/>
    <w:rsid w:val="00BB1C0C"/>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0B"/>
    <w:rsid w:val="00BC46EF"/>
    <w:rsid w:val="00BC4740"/>
    <w:rsid w:val="00BC4876"/>
    <w:rsid w:val="00BC5B74"/>
    <w:rsid w:val="00BC66B9"/>
    <w:rsid w:val="00BC67CB"/>
    <w:rsid w:val="00BC6A5F"/>
    <w:rsid w:val="00BC6D50"/>
    <w:rsid w:val="00BC6FD6"/>
    <w:rsid w:val="00BC7284"/>
    <w:rsid w:val="00BC7793"/>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F3B"/>
    <w:rsid w:val="00BD3158"/>
    <w:rsid w:val="00BD3297"/>
    <w:rsid w:val="00BD32EE"/>
    <w:rsid w:val="00BD3372"/>
    <w:rsid w:val="00BD3430"/>
    <w:rsid w:val="00BD3F4B"/>
    <w:rsid w:val="00BD4FC8"/>
    <w:rsid w:val="00BD50AA"/>
    <w:rsid w:val="00BD5135"/>
    <w:rsid w:val="00BD588E"/>
    <w:rsid w:val="00BD5B43"/>
    <w:rsid w:val="00BD5CC4"/>
    <w:rsid w:val="00BD6662"/>
    <w:rsid w:val="00BD6ED0"/>
    <w:rsid w:val="00BD70A0"/>
    <w:rsid w:val="00BD70E0"/>
    <w:rsid w:val="00BD7103"/>
    <w:rsid w:val="00BD7291"/>
    <w:rsid w:val="00BD7490"/>
    <w:rsid w:val="00BD74D0"/>
    <w:rsid w:val="00BD772F"/>
    <w:rsid w:val="00BD790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5285"/>
    <w:rsid w:val="00BF52FB"/>
    <w:rsid w:val="00BF532A"/>
    <w:rsid w:val="00BF5552"/>
    <w:rsid w:val="00BF562F"/>
    <w:rsid w:val="00BF5EAE"/>
    <w:rsid w:val="00BF60E2"/>
    <w:rsid w:val="00BF616A"/>
    <w:rsid w:val="00BF66A8"/>
    <w:rsid w:val="00BF7243"/>
    <w:rsid w:val="00BF7395"/>
    <w:rsid w:val="00BF73F2"/>
    <w:rsid w:val="00BF79FC"/>
    <w:rsid w:val="00C005DC"/>
    <w:rsid w:val="00C0076C"/>
    <w:rsid w:val="00C009CB"/>
    <w:rsid w:val="00C00B23"/>
    <w:rsid w:val="00C00C07"/>
    <w:rsid w:val="00C01671"/>
    <w:rsid w:val="00C01F5A"/>
    <w:rsid w:val="00C02419"/>
    <w:rsid w:val="00C02554"/>
    <w:rsid w:val="00C02766"/>
    <w:rsid w:val="00C028ED"/>
    <w:rsid w:val="00C02975"/>
    <w:rsid w:val="00C02D64"/>
    <w:rsid w:val="00C03A54"/>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30B5"/>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188"/>
    <w:rsid w:val="00C17191"/>
    <w:rsid w:val="00C172C6"/>
    <w:rsid w:val="00C174B6"/>
    <w:rsid w:val="00C1778E"/>
    <w:rsid w:val="00C17B61"/>
    <w:rsid w:val="00C17DB4"/>
    <w:rsid w:val="00C17DD2"/>
    <w:rsid w:val="00C17F0D"/>
    <w:rsid w:val="00C20191"/>
    <w:rsid w:val="00C203D5"/>
    <w:rsid w:val="00C2085F"/>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C94"/>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BB2"/>
    <w:rsid w:val="00C30EB8"/>
    <w:rsid w:val="00C30FF6"/>
    <w:rsid w:val="00C313F7"/>
    <w:rsid w:val="00C3179F"/>
    <w:rsid w:val="00C3189D"/>
    <w:rsid w:val="00C31934"/>
    <w:rsid w:val="00C319AD"/>
    <w:rsid w:val="00C31E9C"/>
    <w:rsid w:val="00C31F04"/>
    <w:rsid w:val="00C3206A"/>
    <w:rsid w:val="00C325F0"/>
    <w:rsid w:val="00C32B82"/>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ACF"/>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5EB"/>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8E"/>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9D6"/>
    <w:rsid w:val="00C63A5F"/>
    <w:rsid w:val="00C63D20"/>
    <w:rsid w:val="00C63EA2"/>
    <w:rsid w:val="00C63F8E"/>
    <w:rsid w:val="00C64798"/>
    <w:rsid w:val="00C647FB"/>
    <w:rsid w:val="00C65001"/>
    <w:rsid w:val="00C652BA"/>
    <w:rsid w:val="00C654E0"/>
    <w:rsid w:val="00C65589"/>
    <w:rsid w:val="00C656BF"/>
    <w:rsid w:val="00C656E6"/>
    <w:rsid w:val="00C65B4D"/>
    <w:rsid w:val="00C65BA8"/>
    <w:rsid w:val="00C65D3D"/>
    <w:rsid w:val="00C65E5A"/>
    <w:rsid w:val="00C6688E"/>
    <w:rsid w:val="00C6695C"/>
    <w:rsid w:val="00C66A04"/>
    <w:rsid w:val="00C66F5B"/>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87F53"/>
    <w:rsid w:val="00C9004F"/>
    <w:rsid w:val="00C90519"/>
    <w:rsid w:val="00C90E49"/>
    <w:rsid w:val="00C91051"/>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33"/>
    <w:rsid w:val="00CA156B"/>
    <w:rsid w:val="00CA18A7"/>
    <w:rsid w:val="00CA1A11"/>
    <w:rsid w:val="00CA1B18"/>
    <w:rsid w:val="00CA2241"/>
    <w:rsid w:val="00CA22F5"/>
    <w:rsid w:val="00CA276D"/>
    <w:rsid w:val="00CA2E36"/>
    <w:rsid w:val="00CA3042"/>
    <w:rsid w:val="00CA319A"/>
    <w:rsid w:val="00CA31C2"/>
    <w:rsid w:val="00CA31E2"/>
    <w:rsid w:val="00CA34EE"/>
    <w:rsid w:val="00CA3509"/>
    <w:rsid w:val="00CA38C7"/>
    <w:rsid w:val="00CA3983"/>
    <w:rsid w:val="00CA3CDD"/>
    <w:rsid w:val="00CA3E4F"/>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6BCE"/>
    <w:rsid w:val="00CA6C3A"/>
    <w:rsid w:val="00CA6FA3"/>
    <w:rsid w:val="00CA6FAC"/>
    <w:rsid w:val="00CA711A"/>
    <w:rsid w:val="00CA738A"/>
    <w:rsid w:val="00CA77AF"/>
    <w:rsid w:val="00CA799F"/>
    <w:rsid w:val="00CA7B53"/>
    <w:rsid w:val="00CB008E"/>
    <w:rsid w:val="00CB00B9"/>
    <w:rsid w:val="00CB0138"/>
    <w:rsid w:val="00CB01FA"/>
    <w:rsid w:val="00CB0737"/>
    <w:rsid w:val="00CB097A"/>
    <w:rsid w:val="00CB0A3A"/>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2FD"/>
    <w:rsid w:val="00CD43D0"/>
    <w:rsid w:val="00CD441B"/>
    <w:rsid w:val="00CD442B"/>
    <w:rsid w:val="00CD4828"/>
    <w:rsid w:val="00CD4A58"/>
    <w:rsid w:val="00CD4DF0"/>
    <w:rsid w:val="00CD5512"/>
    <w:rsid w:val="00CD65F8"/>
    <w:rsid w:val="00CD6B54"/>
    <w:rsid w:val="00CD6E3D"/>
    <w:rsid w:val="00CD71AB"/>
    <w:rsid w:val="00CD746A"/>
    <w:rsid w:val="00CD7567"/>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70B"/>
    <w:rsid w:val="00CE27A4"/>
    <w:rsid w:val="00CE329A"/>
    <w:rsid w:val="00CE331F"/>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10B"/>
    <w:rsid w:val="00CF774C"/>
    <w:rsid w:val="00CF7BEB"/>
    <w:rsid w:val="00D004FA"/>
    <w:rsid w:val="00D00636"/>
    <w:rsid w:val="00D006BB"/>
    <w:rsid w:val="00D00A57"/>
    <w:rsid w:val="00D01210"/>
    <w:rsid w:val="00D012D7"/>
    <w:rsid w:val="00D014EF"/>
    <w:rsid w:val="00D0156C"/>
    <w:rsid w:val="00D01A0E"/>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20004"/>
    <w:rsid w:val="00D20243"/>
    <w:rsid w:val="00D2084D"/>
    <w:rsid w:val="00D20B0D"/>
    <w:rsid w:val="00D20B8B"/>
    <w:rsid w:val="00D20D28"/>
    <w:rsid w:val="00D212E6"/>
    <w:rsid w:val="00D2162C"/>
    <w:rsid w:val="00D21A3C"/>
    <w:rsid w:val="00D22342"/>
    <w:rsid w:val="00D225AA"/>
    <w:rsid w:val="00D229A3"/>
    <w:rsid w:val="00D22ABA"/>
    <w:rsid w:val="00D22C56"/>
    <w:rsid w:val="00D22CEE"/>
    <w:rsid w:val="00D22E56"/>
    <w:rsid w:val="00D230E4"/>
    <w:rsid w:val="00D233F1"/>
    <w:rsid w:val="00D2490B"/>
    <w:rsid w:val="00D24B4C"/>
    <w:rsid w:val="00D24E25"/>
    <w:rsid w:val="00D256F8"/>
    <w:rsid w:val="00D2580C"/>
    <w:rsid w:val="00D2582E"/>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D7"/>
    <w:rsid w:val="00D50183"/>
    <w:rsid w:val="00D5032F"/>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7B3"/>
    <w:rsid w:val="00D53A2D"/>
    <w:rsid w:val="00D53E69"/>
    <w:rsid w:val="00D5416A"/>
    <w:rsid w:val="00D54202"/>
    <w:rsid w:val="00D54255"/>
    <w:rsid w:val="00D548F1"/>
    <w:rsid w:val="00D54F0E"/>
    <w:rsid w:val="00D54F9F"/>
    <w:rsid w:val="00D55072"/>
    <w:rsid w:val="00D551B5"/>
    <w:rsid w:val="00D55AAC"/>
    <w:rsid w:val="00D55D88"/>
    <w:rsid w:val="00D563AE"/>
    <w:rsid w:val="00D56A74"/>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4A"/>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61AA"/>
    <w:rsid w:val="00D76668"/>
    <w:rsid w:val="00D76C5E"/>
    <w:rsid w:val="00D76D18"/>
    <w:rsid w:val="00D76E1B"/>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E34"/>
    <w:rsid w:val="00D96219"/>
    <w:rsid w:val="00D96443"/>
    <w:rsid w:val="00D964F8"/>
    <w:rsid w:val="00D9683C"/>
    <w:rsid w:val="00D96CCF"/>
    <w:rsid w:val="00D96ECB"/>
    <w:rsid w:val="00D96FB7"/>
    <w:rsid w:val="00D97635"/>
    <w:rsid w:val="00D97884"/>
    <w:rsid w:val="00D97BEB"/>
    <w:rsid w:val="00D97E40"/>
    <w:rsid w:val="00DA03C3"/>
    <w:rsid w:val="00DA03DF"/>
    <w:rsid w:val="00DA0A7F"/>
    <w:rsid w:val="00DA0BE1"/>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A"/>
    <w:rsid w:val="00DB50DE"/>
    <w:rsid w:val="00DB5484"/>
    <w:rsid w:val="00DB56E3"/>
    <w:rsid w:val="00DB5BE8"/>
    <w:rsid w:val="00DB5C23"/>
    <w:rsid w:val="00DB640E"/>
    <w:rsid w:val="00DB662E"/>
    <w:rsid w:val="00DB6795"/>
    <w:rsid w:val="00DB6D4E"/>
    <w:rsid w:val="00DB6F41"/>
    <w:rsid w:val="00DB701B"/>
    <w:rsid w:val="00DB7FD6"/>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508"/>
    <w:rsid w:val="00DC45AE"/>
    <w:rsid w:val="00DC4866"/>
    <w:rsid w:val="00DC4B2B"/>
    <w:rsid w:val="00DC4D30"/>
    <w:rsid w:val="00DC52F6"/>
    <w:rsid w:val="00DC5672"/>
    <w:rsid w:val="00DC58CF"/>
    <w:rsid w:val="00DC60A2"/>
    <w:rsid w:val="00DC6197"/>
    <w:rsid w:val="00DC6304"/>
    <w:rsid w:val="00DC631F"/>
    <w:rsid w:val="00DC6600"/>
    <w:rsid w:val="00DC67BD"/>
    <w:rsid w:val="00DC6924"/>
    <w:rsid w:val="00DC71F2"/>
    <w:rsid w:val="00DC7293"/>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500A"/>
    <w:rsid w:val="00DD519C"/>
    <w:rsid w:val="00DD53FA"/>
    <w:rsid w:val="00DD5C88"/>
    <w:rsid w:val="00DD5F42"/>
    <w:rsid w:val="00DD617B"/>
    <w:rsid w:val="00DD64FB"/>
    <w:rsid w:val="00DD695C"/>
    <w:rsid w:val="00DD6A37"/>
    <w:rsid w:val="00DD6AF4"/>
    <w:rsid w:val="00DD70EC"/>
    <w:rsid w:val="00DD7261"/>
    <w:rsid w:val="00DD7E09"/>
    <w:rsid w:val="00DE0463"/>
    <w:rsid w:val="00DE0489"/>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EE"/>
    <w:rsid w:val="00DF0BF4"/>
    <w:rsid w:val="00DF0C51"/>
    <w:rsid w:val="00DF179D"/>
    <w:rsid w:val="00DF1843"/>
    <w:rsid w:val="00DF1BBB"/>
    <w:rsid w:val="00DF1CC2"/>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8E0"/>
    <w:rsid w:val="00E12CBA"/>
    <w:rsid w:val="00E13A1F"/>
    <w:rsid w:val="00E13A42"/>
    <w:rsid w:val="00E13F43"/>
    <w:rsid w:val="00E14028"/>
    <w:rsid w:val="00E14260"/>
    <w:rsid w:val="00E14A7E"/>
    <w:rsid w:val="00E14BFA"/>
    <w:rsid w:val="00E14E67"/>
    <w:rsid w:val="00E15002"/>
    <w:rsid w:val="00E1504F"/>
    <w:rsid w:val="00E151C6"/>
    <w:rsid w:val="00E151E1"/>
    <w:rsid w:val="00E153A6"/>
    <w:rsid w:val="00E15CC0"/>
    <w:rsid w:val="00E163D4"/>
    <w:rsid w:val="00E16DBC"/>
    <w:rsid w:val="00E17572"/>
    <w:rsid w:val="00E17619"/>
    <w:rsid w:val="00E17805"/>
    <w:rsid w:val="00E201B1"/>
    <w:rsid w:val="00E2023D"/>
    <w:rsid w:val="00E202CC"/>
    <w:rsid w:val="00E20E2D"/>
    <w:rsid w:val="00E20F79"/>
    <w:rsid w:val="00E210C4"/>
    <w:rsid w:val="00E21144"/>
    <w:rsid w:val="00E21278"/>
    <w:rsid w:val="00E212E4"/>
    <w:rsid w:val="00E214AF"/>
    <w:rsid w:val="00E2166F"/>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296"/>
    <w:rsid w:val="00E252A4"/>
    <w:rsid w:val="00E25626"/>
    <w:rsid w:val="00E2585B"/>
    <w:rsid w:val="00E25911"/>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55F"/>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8B"/>
    <w:rsid w:val="00E354DD"/>
    <w:rsid w:val="00E355F3"/>
    <w:rsid w:val="00E3561A"/>
    <w:rsid w:val="00E35A90"/>
    <w:rsid w:val="00E35C7D"/>
    <w:rsid w:val="00E361B8"/>
    <w:rsid w:val="00E365B2"/>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2F6"/>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0C"/>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A2D"/>
    <w:rsid w:val="00E72329"/>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F9"/>
    <w:rsid w:val="00EA5B0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4FC0"/>
    <w:rsid w:val="00EB5155"/>
    <w:rsid w:val="00EB5476"/>
    <w:rsid w:val="00EB588A"/>
    <w:rsid w:val="00EB5DF5"/>
    <w:rsid w:val="00EB600D"/>
    <w:rsid w:val="00EB6039"/>
    <w:rsid w:val="00EB6AF2"/>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1A2"/>
    <w:rsid w:val="00EC12A2"/>
    <w:rsid w:val="00EC1837"/>
    <w:rsid w:val="00EC1EE5"/>
    <w:rsid w:val="00EC257A"/>
    <w:rsid w:val="00EC2D80"/>
    <w:rsid w:val="00EC2E2D"/>
    <w:rsid w:val="00EC321F"/>
    <w:rsid w:val="00EC34C3"/>
    <w:rsid w:val="00EC3B64"/>
    <w:rsid w:val="00EC462B"/>
    <w:rsid w:val="00EC4723"/>
    <w:rsid w:val="00EC4830"/>
    <w:rsid w:val="00EC4FFC"/>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432C"/>
    <w:rsid w:val="00EE444B"/>
    <w:rsid w:val="00EE4694"/>
    <w:rsid w:val="00EE4B3C"/>
    <w:rsid w:val="00EE4B6D"/>
    <w:rsid w:val="00EE534D"/>
    <w:rsid w:val="00EE5560"/>
    <w:rsid w:val="00EE5714"/>
    <w:rsid w:val="00EE58A4"/>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41"/>
    <w:rsid w:val="00F046F3"/>
    <w:rsid w:val="00F05A1B"/>
    <w:rsid w:val="00F05C23"/>
    <w:rsid w:val="00F05C89"/>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80E"/>
    <w:rsid w:val="00F23B4A"/>
    <w:rsid w:val="00F2467D"/>
    <w:rsid w:val="00F24788"/>
    <w:rsid w:val="00F25320"/>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E8C"/>
    <w:rsid w:val="00F37021"/>
    <w:rsid w:val="00F37131"/>
    <w:rsid w:val="00F37259"/>
    <w:rsid w:val="00F37293"/>
    <w:rsid w:val="00F375D1"/>
    <w:rsid w:val="00F37E42"/>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C2E"/>
    <w:rsid w:val="00F43F0C"/>
    <w:rsid w:val="00F43F5C"/>
    <w:rsid w:val="00F44363"/>
    <w:rsid w:val="00F446DB"/>
    <w:rsid w:val="00F44D95"/>
    <w:rsid w:val="00F44EC5"/>
    <w:rsid w:val="00F44EFB"/>
    <w:rsid w:val="00F45F46"/>
    <w:rsid w:val="00F45F9C"/>
    <w:rsid w:val="00F465A5"/>
    <w:rsid w:val="00F46B61"/>
    <w:rsid w:val="00F473E9"/>
    <w:rsid w:val="00F47498"/>
    <w:rsid w:val="00F47FAB"/>
    <w:rsid w:val="00F5036E"/>
    <w:rsid w:val="00F505A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3E2"/>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860"/>
    <w:rsid w:val="00F57D76"/>
    <w:rsid w:val="00F60885"/>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5B2"/>
    <w:rsid w:val="00F74D34"/>
    <w:rsid w:val="00F75308"/>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775"/>
    <w:rsid w:val="00F82D94"/>
    <w:rsid w:val="00F82EE9"/>
    <w:rsid w:val="00F83251"/>
    <w:rsid w:val="00F83259"/>
    <w:rsid w:val="00F83313"/>
    <w:rsid w:val="00F83350"/>
    <w:rsid w:val="00F83592"/>
    <w:rsid w:val="00F835B0"/>
    <w:rsid w:val="00F83829"/>
    <w:rsid w:val="00F83EFD"/>
    <w:rsid w:val="00F83FEA"/>
    <w:rsid w:val="00F84069"/>
    <w:rsid w:val="00F8420D"/>
    <w:rsid w:val="00F843D7"/>
    <w:rsid w:val="00F844A0"/>
    <w:rsid w:val="00F8456A"/>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B46"/>
    <w:rsid w:val="00F931BD"/>
    <w:rsid w:val="00F931C7"/>
    <w:rsid w:val="00F932DE"/>
    <w:rsid w:val="00F93559"/>
    <w:rsid w:val="00F935B2"/>
    <w:rsid w:val="00F937DF"/>
    <w:rsid w:val="00F93A68"/>
    <w:rsid w:val="00F93B9C"/>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4EE"/>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DA3"/>
    <w:rsid w:val="00FA7EDB"/>
    <w:rsid w:val="00FA7FE6"/>
    <w:rsid w:val="00FB0005"/>
    <w:rsid w:val="00FB003E"/>
    <w:rsid w:val="00FB0051"/>
    <w:rsid w:val="00FB0082"/>
    <w:rsid w:val="00FB0243"/>
    <w:rsid w:val="00FB040E"/>
    <w:rsid w:val="00FB0725"/>
    <w:rsid w:val="00FB0FB6"/>
    <w:rsid w:val="00FB1527"/>
    <w:rsid w:val="00FB1825"/>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3C6"/>
    <w:rsid w:val="00FC3872"/>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8A9"/>
    <w:rsid w:val="00FD4C09"/>
    <w:rsid w:val="00FD4D67"/>
    <w:rsid w:val="00FD5032"/>
    <w:rsid w:val="00FD626F"/>
    <w:rsid w:val="00FD6324"/>
    <w:rsid w:val="00FD6396"/>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CB"/>
    <w:rsid w:val="00FF0E6A"/>
    <w:rsid w:val="00FF1225"/>
    <w:rsid w:val="00FF126D"/>
    <w:rsid w:val="00FF131B"/>
    <w:rsid w:val="00FF156C"/>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4BAB"/>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0"/>
    <w:qFormat/>
    <w:rsid w:val="004257C2"/>
    <w:rPr>
      <w:rFonts w:eastAsia="Times New Roman"/>
      <w:b/>
      <w:bCs/>
      <w:lang w:val="en-GB"/>
    </w:rPr>
  </w:style>
  <w:style w:type="paragraph" w:customStyle="1" w:styleId="Proposal0">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character" w:customStyle="1" w:styleId="normaltextrun">
    <w:name w:val="normaltextrun"/>
    <w:basedOn w:val="a0"/>
    <w:rsid w:val="008F04C7"/>
  </w:style>
  <w:style w:type="numbering" w:customStyle="1" w:styleId="StyleBulleted">
    <w:name w:val="Style Bulleted"/>
    <w:rsid w:val="00AE43DB"/>
    <w:pPr>
      <w:numPr>
        <w:numId w:val="16"/>
      </w:numPr>
    </w:pPr>
  </w:style>
  <w:style w:type="paragraph" w:customStyle="1" w:styleId="Observation">
    <w:name w:val="Observation"/>
    <w:basedOn w:val="a"/>
    <w:qFormat/>
    <w:rsid w:val="001E598F"/>
    <w:pPr>
      <w:numPr>
        <w:numId w:val="24"/>
      </w:numPr>
      <w:tabs>
        <w:tab w:val="left" w:pos="1701"/>
      </w:tabs>
      <w:autoSpaceDE/>
      <w:autoSpaceDN/>
      <w:adjustRightInd/>
      <w:snapToGrid/>
      <w:spacing w:line="256" w:lineRule="auto"/>
      <w:ind w:left="1701" w:hanging="1701"/>
    </w:pPr>
    <w:rPr>
      <w:rFonts w:ascii="Arial" w:hAnsi="Arial" w:cstheme="minorBidi"/>
      <w:b/>
      <w:bCs/>
      <w:lang w:eastAsia="ja-JP"/>
    </w:rPr>
  </w:style>
  <w:style w:type="paragraph" w:customStyle="1" w:styleId="proposal">
    <w:name w:val="proposal"/>
    <w:basedOn w:val="a3"/>
    <w:next w:val="a"/>
    <w:qFormat/>
    <w:rsid w:val="00DD695C"/>
    <w:pPr>
      <w:numPr>
        <w:numId w:val="29"/>
      </w:numPr>
      <w:autoSpaceDE/>
      <w:autoSpaceDN/>
      <w:adjustRightInd/>
      <w:snapToGrid/>
      <w:spacing w:beforeLines="50" w:before="50" w:afterLines="50" w:after="50"/>
    </w:pPr>
    <w:rPr>
      <w:rFonts w:eastAsia="宋体"/>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16204648">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275632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31046462">
      <w:bodyDiv w:val="1"/>
      <w:marLeft w:val="0"/>
      <w:marRight w:val="0"/>
      <w:marTop w:val="0"/>
      <w:marBottom w:val="0"/>
      <w:divBdr>
        <w:top w:val="none" w:sz="0" w:space="0" w:color="auto"/>
        <w:left w:val="none" w:sz="0" w:space="0" w:color="auto"/>
        <w:bottom w:val="none" w:sz="0" w:space="0" w:color="auto"/>
        <w:right w:val="none" w:sz="0" w:space="0" w:color="auto"/>
      </w:divBdr>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4016224">
      <w:bodyDiv w:val="1"/>
      <w:marLeft w:val="0"/>
      <w:marRight w:val="0"/>
      <w:marTop w:val="0"/>
      <w:marBottom w:val="0"/>
      <w:divBdr>
        <w:top w:val="none" w:sz="0" w:space="0" w:color="auto"/>
        <w:left w:val="none" w:sz="0" w:space="0" w:color="auto"/>
        <w:bottom w:val="none" w:sz="0" w:space="0" w:color="auto"/>
        <w:right w:val="none" w:sz="0" w:space="0" w:color="auto"/>
      </w:divBdr>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19534325">
      <w:bodyDiv w:val="1"/>
      <w:marLeft w:val="0"/>
      <w:marRight w:val="0"/>
      <w:marTop w:val="0"/>
      <w:marBottom w:val="0"/>
      <w:divBdr>
        <w:top w:val="none" w:sz="0" w:space="0" w:color="auto"/>
        <w:left w:val="none" w:sz="0" w:space="0" w:color="auto"/>
        <w:bottom w:val="none" w:sz="0" w:space="0" w:color="auto"/>
        <w:right w:val="none" w:sz="0" w:space="0" w:color="auto"/>
      </w:divBdr>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C31F54-F273-4997-B20B-05E3DF688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1782</TotalTime>
  <Pages>9</Pages>
  <Words>3715</Words>
  <Characters>21182</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24848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Hualei Wang</cp:lastModifiedBy>
  <cp:revision>102</cp:revision>
  <cp:lastPrinted>2015-03-27T14:25:00Z</cp:lastPrinted>
  <dcterms:created xsi:type="dcterms:W3CDTF">2022-11-07T07:13:00Z</dcterms:created>
  <dcterms:modified xsi:type="dcterms:W3CDTF">2023-08-09T10:17:00Z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